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نجدة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نجدة اليمامي
</w:t>
      </w:r>
    </w:p>
    <w:p>
      <w:pPr/>
      <w:r>
        <w:rPr/>
        <w:t xml:space="preserve">موسى بن نجدة اليمامي. لا يعرف.</w:t>
      </w:r>
    </w:p>
    <w:p/>
    <w:p>
      <w:pPr/>
      <w:r>
        <w:rPr/>
        <w:t xml:space="preserve">روى عنه ملازم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نجدة
</w:t>
      </w:r>
    </w:p>
    <w:p>
      <w:pPr/>
      <w:r>
        <w:rPr/>
        <w:t xml:space="preserve">موسى بن نجدة </w:t>
      </w:r>
    </w:p>
    <w:p/>
    <w:p>
      <w:pPr/>
      <w:r>
        <w:rPr/>
        <w:t xml:space="preserve">عن جده أبي كثير السحيمي وعنه ملازم بن عمرو جهل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2026-07-28T17:31:00+03:00</dcterms:created>
  <dcterms:modified xsi:type="dcterms:W3CDTF">2026-07-28T17:31:00+03:00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