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موسى بن سهل الراسبي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موسى بن سهل الراسبي
</w:t>
      </w:r>
    </w:p>
    <w:p>
      <w:pPr/>
      <w:r>
        <w:rPr/>
        <w:t xml:space="preserve">موسى بن سهل الراسبي بخبر باطل لا يعرف، والراوي عنه دعبل الخزاعي.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206)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موسى بن سهل الراسبي
</w:t>
      </w:r>
    </w:p>
    <w:p>
      <w:pPr/>
      <w:r>
        <w:rPr/>
        <w:t xml:space="preserve">موسى بن سهل الراسبي له في تاريخ بغداد عن أبي اسحاق السبيعي عن أبي الأحوص عن ابن مسعود مرفوعا</w:t>
      </w:r>
    </w:p>
    <w:p/>
    <w:p>
      <w:pPr/>
      <w:r>
        <w:rPr/>
        <w:t xml:space="preserve">من أحبني فليحب عليا ومن أبغض عليا فقد أبغض الله الحديث رواه دعبل بن علي الشاعر عنه</w:t>
      </w:r>
    </w:p>
    <w:p/>
    <w:p>
      <w:pPr/>
      <w:r>
        <w:rPr/>
        <w:t xml:space="preserve">قال الخطيب هذا موضوع والحمل فيه عندي على إسماعيل بن على وموسى بن سهل أحد المجهولين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ذيل على ميزان الاعتدال،(دار الكتب العلمية - بيروت،1995،ط 1،ج 1،ص 196)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2026-07-29T09:35:19+03:00</dcterms:created>
  <dcterms:modified xsi:type="dcterms:W3CDTF">2026-07-29T09:35:19+03:00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