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عبد الملك: طليطلي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عبد الملك: طليطلي
</w:t>
      </w:r>
    </w:p>
    <w:p>
      <w:pPr/>
      <w:r>
        <w:rPr/>
        <w:t xml:space="preserve">يوسف بن عبد الملك: طليطلي يكنى: أبا عمر.</w:t>
      </w:r>
    </w:p>
    <w:p/>
    <w:p>
      <w:pPr/>
      <w:r>
        <w:rPr/>
        <w:t xml:space="preserve">روى عن وهب بن مسرة وغيره. حدث عنه الصاحبان، وقالا: توفي: سنة سبع وثمانين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2026-10-15T16:34:31+03:00</dcterms:created>
  <dcterms:modified xsi:type="dcterms:W3CDTF">2026-10-15T16:34:31+03:00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