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عبد الرحمن
</w:t>
      </w:r>
    </w:p>
    <w:p>
      <w:pPr/>
      <w:r>
        <w:rPr/>
        <w:t xml:space="preserve">مغيرة بن عبد الرحمن [س] بن عون الأسدي مولاهم الحراني، أبو أحمد.</w:t>
      </w:r>
    </w:p>
    <w:p/>
    <w:p>
      <w:pPr/>
      <w:r>
        <w:rPr/>
        <w:t xml:space="preserve">يروي عن عيسى بن يونس، وجماعة.</w:t>
      </w:r>
    </w:p>
    <w:p/>
    <w:p>
      <w:pPr/>
      <w:r>
        <w:rPr/>
        <w:t xml:space="preserve">وعنه النسائي، وأبو عروبة.</w:t>
      </w:r>
    </w:p>
    <w:p/>
    <w:p>
      <w:pPr/>
      <w:r>
        <w:rPr/>
        <w:t xml:space="preserve">وثقوه.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2026-07-28T13:46:44+03:00</dcterms:created>
  <dcterms:modified xsi:type="dcterms:W3CDTF">2026-07-28T13:46:44+03:00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