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أبي تليد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أبي تليد
</w:t>
      </w:r>
    </w:p>
    <w:p>
      <w:pPr/>
      <w:r>
        <w:rPr/>
        <w:t xml:space="preserve">يوسف بن أبي تليد من أهل رية، ساكني سهيل.</w:t>
      </w:r>
    </w:p>
    <w:p/>
    <w:p>
      <w:pPr/>
      <w:r>
        <w:rPr/>
        <w:t xml:space="preserve">كان: عالما متفننا، منقبضا عن الناس: ذكره إسحاق العتبي.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2026-10-15T15:29:03+03:00</dcterms:created>
  <dcterms:modified xsi:type="dcterms:W3CDTF">2026-10-15T15:29:03+03:00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