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موسى، المعروف: بالإمام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موسى، المعروف: بالإمام
</w:t>
      </w:r>
    </w:p>
    <w:p>
      <w:pPr/>
      <w:r>
        <w:rPr/>
        <w:t xml:space="preserve">يوسف بن موسى، المعروف: بالإمام من أهل تطيلة؛ يكنى أبا عمر.</w:t>
      </w:r>
    </w:p>
    <w:p/>
    <w:p>
      <w:pPr/>
      <w:r>
        <w:rPr/>
        <w:t xml:space="preserve">كان: عالما فاضلا، وكانت له رحلة سمع فيها وجمع، وكان حافظا، ذكره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2026-10-15T15:34:32+03:00</dcterms:created>
  <dcterms:modified xsi:type="dcterms:W3CDTF">2026-10-15T15:34:32+03:00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