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عابس المعافري
</w:t>
      </w:r>
    </w:p>
    <w:p>
      <w:pPr>
        <w:jc w:val="start"/>
        <w:bidi/>
      </w:pPr>
      <w:r>
        <w:rPr>
          <w:rFonts w:ascii="arial" w:hAnsi="arial" w:eastAsia="arial" w:cs="arial"/>
          <w:sz w:val="28"/>
          <w:szCs w:val="28"/>
          <w:b w:val="1"/>
          <w:bCs w:val="1"/>
          <w:rtl/>
        </w:rPr>
        <w:t xml:space="preserve">يوسف بن عابس المعافري
</w:t>
      </w:r>
    </w:p>
    <w:p>
      <w:pPr/>
      <w:r>
        <w:rPr/>
        <w:t xml:space="preserve">يوسف بن عابس المعافري من أهل سرقسطة؛ يكنى: أبا عمر.</w:t>
      </w:r>
    </w:p>
    <w:p/>
    <w:p>
      <w:pPr/>
      <w:r>
        <w:rPr/>
        <w:t xml:space="preserve">كان: مشهورا بالعلم والفضل، مقدما على أهل موضعه عقلا وأدبا ومرؤة، وكانت له إلى المشرق رحلة لقي فيها يحيى بن عمر وغيره. ذكره ابن حارث.</w:t>
      </w:r>
    </w:p>
    <w:p/>
    <w:p/>
    <w:p>
      <w:pPr>
        <w:jc w:val="start"/>
        <w:bidi/>
      </w:pPr>
      <w:r>
        <w:rPr>
          <w:sz w:val="24"/>
          <w:szCs w:val="24"/>
          <w:b w:val="1"/>
          <w:bCs w:val="1"/>
          <w:rtl/>
        </w:rPr>
        <w:t xml:space="preserve">
تاريخ علماء الأندلس،( مكتبة الخانجي - القاهرة،1988،ط 2،ج 2،ص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السرقسطي
</w:t>
      </w:r>
    </w:p>
    <w:p>
      <w:pPr/>
      <w:r>
        <w:rPr/>
        <w:t xml:space="preserve">يوسف السرقسطي يوسف بن عابس المعافري، من أهل سرقسطة، أبو عمر. كان مشهورا بالعلم والفضل مقدما على أهل موضعه، عقلا وفهما وأدبا. رحل ولقي يحيى بن عمر وغيره. قال ابن الفرضي: ذكره ابن الحارث.</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2026-10-15T15:32:31+03:00</dcterms:created>
  <dcterms:modified xsi:type="dcterms:W3CDTF">2026-10-15T15:32:31+03:00</dcterms:modified>
</cp:coreProperties>
</file>

<file path=docProps/custom.xml><?xml version="1.0" encoding="utf-8"?>
<Properties xmlns="http://schemas.openxmlformats.org/officeDocument/2006/custom-properties" xmlns:vt="http://schemas.openxmlformats.org/officeDocument/2006/docPropsVTypes"/>
</file>