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عبد الرحمن
</w:t>
      </w:r>
    </w:p>
    <w:p>
      <w:pPr/>
      <w:r>
        <w:rPr/>
        <w:t xml:space="preserve">المسيب بن عبد الرحمن. تابعي كبير.</w:t>
      </w:r>
    </w:p>
    <w:p/>
    <w:p>
      <w:pPr/>
      <w:r>
        <w:rPr/>
        <w:t xml:space="preserve">شهد القادسية.</w:t>
      </w:r>
    </w:p>
    <w:p/>
    <w:p>
      <w:pPr/>
      <w:r>
        <w:rPr/>
        <w:t xml:space="preserve">قال البخاري: حديثه منكر.</w:t>
      </w:r>
    </w:p>
    <w:p/>
    <w:p>
      <w:pPr/>
      <w:r>
        <w:rPr/>
        <w:t xml:space="preserve">عبد الله بن عثمان البصري، عن المسيب بن عبد الرحمن - وكان ممن شهد القادسية - قال: أتيت حذيفة فأقبل يحدثنا بوقائع رسول الله صلى الله عليه وسلم، وقال: لما تهيأ على يوم خيبر للحملة قال رسول الله صلى الله عليه وسلم: يا على، بأبي أنت! والذي نفسي بيده إن معك من لا يخذلك، هذا جبرائيل عن يمينك بيده سيف لو ضرب به الجبال لقطعها.</w:t>
      </w:r>
    </w:p>
    <w:p/>
    <w:p>
      <w:pPr/>
      <w:r>
        <w:rPr/>
        <w:t xml:space="preserve">فاستبشر بالرضوان والجنة.</w:t>
      </w:r>
    </w:p>
    <w:p/>
    <w:p>
      <w:pPr/>
      <w:r>
        <w:rPr/>
        <w:t xml:space="preserve">يا على، إنك سيد العرب وأنا سيد ولد آدم ... الحديث بطوله.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2026-07-29T06:20:08+03:00</dcterms:created>
  <dcterms:modified xsi:type="dcterms:W3CDTF">2026-07-29T06:20:08+03:00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