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عبد الله
</w:t>
      </w:r>
    </w:p>
    <w:p>
      <w:pPr/>
      <w:r>
        <w:rPr/>
        <w:t xml:space="preserve">مسلم بن عبد الله [ق] بن زياد البكائى.</w:t>
      </w:r>
    </w:p>
    <w:p/>
    <w:p>
      <w:pPr/>
      <w:r>
        <w:rPr/>
        <w:t xml:space="preserve">تفرد عنه بقية في النهى عن الكرع.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عبد الله
</w:t>
      </w:r>
    </w:p>
    <w:p>
      <w:pPr/>
      <w:r>
        <w:rPr/>
        <w:t xml:space="preserve">مسلم بن عبد الله </w:t>
      </w:r>
    </w:p>
    <w:p/>
    <w:p>
      <w:pPr/>
      <w:r>
        <w:rPr/>
        <w:t xml:space="preserve">عن زياد البكائي وعنه بقية مع تقدمه مجهول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2026-07-29T04:24:55+03:00</dcterms:created>
  <dcterms:modified xsi:type="dcterms:W3CDTF">2026-07-29T04:24:55+03:00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