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الميامى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الميامى
</w:t>
      </w:r>
    </w:p>
    <w:p>
      <w:pPr/>
      <w:r>
        <w:rPr/>
        <w:t xml:space="preserve">محمد بن يزيد الميامى. شيخ معاصر لوكيع.</w:t>
      </w:r>
    </w:p>
    <w:p/>
    <w:p>
      <w:pPr/>
      <w:r>
        <w:rPr/>
        <w:t xml:space="preserve">لا يعرف.</w:t>
      </w:r>
    </w:p>
    <w:p/>
    <w:p>
      <w:pPr/>
      <w:r>
        <w:rPr/>
        <w:t xml:space="preserve">حدث عنه إبراهيم بن عمر بن أبي الوزير.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2026-07-29T07:25:30+03:00</dcterms:created>
  <dcterms:modified xsi:type="dcterms:W3CDTF">2026-07-29T07:25:30+03:00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