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الوليد بن محمد بن عبد الجبار بن هشام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الوليد بن محمد بن عبد الجبار بن هشام الغافقي
</w:t>
      </w:r>
    </w:p>
    <w:p>
      <w:pPr/>
      <w:r>
        <w:rPr/>
        <w:t xml:space="preserve">هشام بن الوليد بن محمد بن عبد الجبار بن هشام الغافقي من أهل قرطبة؛ يكنى: أبا الوليد.</w:t>
      </w:r>
    </w:p>
    <w:p/>
    <w:p>
      <w:pPr/>
      <w:r>
        <w:rPr/>
        <w:t xml:space="preserve">سمع: من بقي بن مخلد، ومحمد بن وضاح وغيرهما. وكان: عروضيا، نحويا، وأدب أمير المؤمنين عبد الرحمن بن محمد، ثم أدب بعده ولي عهده الحكم المستنصر بالله.</w:t>
      </w:r>
    </w:p>
    <w:p/>
    <w:p>
      <w:pPr/>
      <w:r>
        <w:rPr/>
        <w:t xml:space="preserve">وكان علم العروض اغلب عليه من علم العربية. وتوفي (رحمه الله): يوم السبت لإحدى عشرة ليلة خلت من ربيع الآخر سنة سبع عشرة وثلاث مائة. ذكره الرازي.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الوليد الغافقي
</w:t>
      </w:r>
    </w:p>
    <w:p>
      <w:pPr/>
      <w:r>
        <w:rPr/>
        <w:t xml:space="preserve">هشام بن الوليد الغافقي </w:t>
      </w:r>
    </w:p>
    <w:p/>
    <w:p>
      <w:pPr/>
      <w:r>
        <w:rPr/>
        <w:t xml:space="preserve">أندلسي محدث، يروي عن بقى بن مخلد ومحمد بن وضاح، مات سنة ثمانية عشر وثلاثمائة،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2026-10-15T13:47:13+03:00</dcterms:created>
  <dcterms:modified xsi:type="dcterms:W3CDTF">2026-10-15T13:47:13+03:00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