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هاشم بن احمد بن غانم بن خزيمة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احمد بن غانم بن خزيمة الغافقي
</w:t>
      </w:r>
    </w:p>
    <w:p>
      <w:pPr/>
      <w:r>
        <w:rPr/>
        <w:t xml:space="preserve">هاشم بن احمد بن غانم بن خزيمة الغافقي من أهل قرطبة؛ يكنى: أبا خالد.</w:t>
      </w:r>
    </w:p>
    <w:p/>
    <w:p>
      <w:pPr/>
      <w:r>
        <w:rPr/>
        <w:t xml:space="preserve">كان: فقيها مشاورا، وولى الأحباس أيام منذر بن سعيد. وكان متصرفا في علم النحو والشعر. وكان شاعرا وتوفي: في عقب سنة تسع وخمسين وثلاث مائة وهو ابن ثلاث وستين سنة. وكان كف بصره قبل موته بخمسة أعوام.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2026-10-15T13:04:18+03:00</dcterms:created>
  <dcterms:modified xsi:type="dcterms:W3CDTF">2026-10-15T13:04:18+03:00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