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أبي شيبة، أبو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شيبة، أبو عمرو
</w:t>
      </w:r>
    </w:p>
    <w:p>
      <w:pPr/>
      <w:r>
        <w:rPr/>
        <w:t xml:space="preserve">محمد بن أبي شيبة، أبو عمرو. مصري - مجهولان.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581)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شيبة أبو عمر
</w:t>
      </w:r>
    </w:p>
    <w:p>
      <w:pPr/>
      <w:r>
        <w:rPr/>
        <w:t xml:space="preserve">محمد بن أبي شيبة أبو عمر </w:t>
      </w:r>
    </w:p>
    <w:p/>
    <w:p>
      <w:pPr/>
      <w:r>
        <w:rPr/>
        <w:t xml:space="preserve">قال أبو حاتم الرازي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أبي شيبة أبو عمر
</w:t>
      </w:r>
    </w:p>
    <w:p>
      <w:pPr/>
      <w:r>
        <w:rPr/>
        <w:t xml:space="preserve">محمد بن أبي شيبة أبو عمر </w:t>
      </w:r>
    </w:p>
    <w:p/>
    <w:p>
      <w:pPr/>
      <w:r>
        <w:rPr/>
        <w:t xml:space="preserve">روى عن سعيد بن أبي أيوب ويحيى بن أيوب سألت أبي عنه فقال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2026-07-28T10:58:29+03:00</dcterms:created>
  <dcterms:modified xsi:type="dcterms:W3CDTF">2026-07-28T10:58:29+03:00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