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وجيه بن وهبون الكلابي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وجيه بن وهبون الكلابي
</w:t>
      </w:r>
    </w:p>
    <w:p>
      <w:pPr/>
      <w:r>
        <w:rPr/>
        <w:t xml:space="preserve">وجيه بن وهبون الكلابي من أهل إلبيرة.</w:t>
      </w:r>
    </w:p>
    <w:p/>
    <w:p>
      <w:pPr/>
      <w:r>
        <w:rPr/>
        <w:t xml:space="preserve">يروي عن سليمان بن نصر، وسعيد بن نمر. وكان: فقيها فاضلا. ذكره أبو سعيد وقال: توفي: سنة ثلاث عشرة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2026-10-15T12:43:01+03:00</dcterms:created>
  <dcterms:modified xsi:type="dcterms:W3CDTF">2026-10-15T12:43:01+03:00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