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حفص الحزامى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حفص الحزامى
</w:t>
      </w:r>
    </w:p>
    <w:p>
      <w:pPr/>
      <w:r>
        <w:rPr/>
        <w:t xml:space="preserve">محمد بن حفص الحزامى. عن دحيم بن الأسدي، واسمه عبد الرحمن، عن أبي بكر بن عياش بحديث أربعين حديثا.</w:t>
      </w:r>
    </w:p>
    <w:p/>
    <w:p>
      <w:pPr/>
      <w:r>
        <w:rPr/>
        <w:t xml:space="preserve">فالآفة هو أو شيخه.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2026-07-28T03:25:56+03:00</dcterms:created>
  <dcterms:modified xsi:type="dcterms:W3CDTF">2026-07-28T03:25:56+03:00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