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محمد بن مسلمة بن محمد بن سعيد بن بتري الأيادي
</w:t>
      </w:r>
    </w:p>
    <w:p>
      <w:pPr>
        <w:jc w:val="start"/>
        <w:bidi/>
      </w:pPr>
      <w:r>
        <w:rPr>
          <w:rFonts w:ascii="arial" w:hAnsi="arial" w:eastAsia="arial" w:cs="arial"/>
          <w:sz w:val="28"/>
          <w:szCs w:val="28"/>
          <w:b w:val="1"/>
          <w:bCs w:val="1"/>
          <w:rtl/>
        </w:rPr>
        <w:t xml:space="preserve">مسلمة بن محمد بن مسلمة بن محمد بن سعيد بن بتري الأيادي
</w:t>
      </w:r>
    </w:p>
    <w:p>
      <w:pPr/>
      <w:r>
        <w:rPr/>
        <w:t xml:space="preserve">مسلمة بن محمد بن مسلمة بن محمد بن سعيد بن بتري الأيادي من أهل قرطبة؛ يكنى: أبا محمد.</w:t>
      </w:r>
    </w:p>
    <w:p/>
    <w:p>
      <w:pPr/>
      <w:r>
        <w:rPr/>
        <w:t xml:space="preserve">كان: زاهدا، فاضلا، متبتلا، مجتهدا، ورعا كثير الجهاد. وسمع: من وهب ابن مسرة، وأبي عيسى، وعبد الله بن محمد بن علي الباجي، ومحمد بن يحيى بن عبد العزيز، وأبي جعفر بن عون الله، وآبن مفرج، وسمع من عمه الخطاب بن مسلمة.</w:t>
      </w:r>
    </w:p>
    <w:p/>
    <w:p>
      <w:pPr/>
      <w:r>
        <w:rPr/>
        <w:t xml:space="preserve">وله إلى المشرق رحلة سنة ثمان وخمسين. سمع فيها: من زياد بن يونس السدري، وسمع بمكة: من أبي بكر الآجري ومن غيره يسيرا، وآمتحن في الطريق بذهاب رحلة فلم يتحصل له كبير شيء من سماعه بمكة. قرئت عليه: المدونة، والمستخرجة وغير ذلك.</w:t>
      </w:r>
    </w:p>
    <w:p/>
    <w:p>
      <w:pPr/>
      <w:r>
        <w:rPr/>
        <w:t xml:space="preserve">وكان: أكثر ما يحمله من الحديث على سبيل الإجازة، وكانت العبادة أملك به وأغلب عليه، توفي (رحمه الله): ليلة الجمعة لست بقين من ذي الحجة سنة إحدى وتسعين وثلاث مائة. ودفن يوم الجمعة بعد صلاة العصر في مقبرة الربض، وصلىعليه أبو إسحاق المؤدب، وشهدته وشهده خلق عظيم، وما آنصرفنا من جنازته إلا بليل.</w:t>
      </w:r>
    </w:p>
    <w:p/>
    <w:p>
      <w:pPr>
        <w:jc w:val="start"/>
        <w:bidi/>
      </w:pPr>
      <w:r>
        <w:rPr>
          <w:sz w:val="24"/>
          <w:szCs w:val="24"/>
          <w:b w:val="1"/>
          <w:bCs w:val="1"/>
          <w:rtl/>
        </w:rPr>
        <w:t xml:space="preserve">
تاريخ علماء الأندلس،( مكتبة الخانجي - القاهرة،1988،ط 2،ج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2026-10-15T10:03:15+03:00</dcterms:created>
  <dcterms:modified xsi:type="dcterms:W3CDTF">2026-10-15T10:03:15+03:00</dcterms:modified>
</cp:coreProperties>
</file>

<file path=docProps/custom.xml><?xml version="1.0" encoding="utf-8"?>
<Properties xmlns="http://schemas.openxmlformats.org/officeDocument/2006/custom-properties" xmlns:vt="http://schemas.openxmlformats.org/officeDocument/2006/docPropsVTypes"/>
</file>