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
</w:t>
      </w:r>
    </w:p>
    <w:p>
      <w:pPr/>
      <w:r>
        <w:rPr/>
        <w:t xml:space="preserve">عيسى بن عبيد [د، ت، س] أبو المنيب الكندي.</w:t>
      </w:r>
    </w:p>
    <w:p/>
    <w:p>
      <w:pPr/>
      <w:r>
        <w:rPr/>
        <w:t xml:space="preserve">قال أبو الفضل السليماني: فيه نظر.</w:t>
      </w:r>
    </w:p>
    <w:p/>
    <w:p>
      <w:pPr/>
      <w:r>
        <w:rPr/>
        <w:t xml:space="preserve">قلت: هو مروزى، صالح الحديث.</w:t>
      </w:r>
    </w:p>
    <w:p/>
    <w:p>
      <w:pPr/>
      <w:r>
        <w:rPr/>
        <w:t xml:space="preserve">روى عن عكرمة، وابن بريدة.</w:t>
      </w:r>
    </w:p>
    <w:p/>
    <w:p>
      <w:pPr/>
      <w:r>
        <w:rPr/>
        <w:t xml:space="preserve">وعنه أبوتميلة، وعبدان، وطائفة.</w:t>
      </w:r>
    </w:p>
    <w:p/>
    <w:p>
      <w:pPr/>
      <w:r>
        <w:rPr/>
        <w:t xml:space="preserve">قال أبو زرعة: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 الكندي أبو المنيب المروزي
</w:t>
      </w:r>
    </w:p>
    <w:p>
      <w:pPr/>
      <w:r>
        <w:rPr/>
        <w:t xml:space="preserve">عيسى بن عبيد الكندي أبو المنيب المروزي </w:t>
      </w:r>
    </w:p>
    <w:p/>
    <w:p>
      <w:pPr/>
      <w:r>
        <w:rPr/>
        <w:t xml:space="preserve">عن أبي مجلز وابن بريدة وعنه عبدان ونعيم بن حماد وعدة قال أبو زرعة لا بأس به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 الكندي المروزي كنيته أبو المنيب
</w:t>
      </w:r>
    </w:p>
    <w:p>
      <w:pPr/>
      <w:r>
        <w:rPr/>
        <w:t xml:space="preserve">عيسى بن عبيد الكندي المروزي كنيته أبو المنيب </w:t>
      </w:r>
    </w:p>
    <w:p/>
    <w:p>
      <w:pPr/>
      <w:r>
        <w:rPr/>
        <w:t xml:space="preserve">يروي عن عكرمة وابن بريدة روى عنه يحيى بن واضح والمراوزة وهو الذي يروي عن الربيع بن أنس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2026-07-28T14:11:20+03:00</dcterms:created>
  <dcterms:modified xsi:type="dcterms:W3CDTF">2026-07-28T14:11:20+03:00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