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محبوب بن بيريق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محبوب بن بيريق
</w:t>
      </w:r>
    </w:p>
    <w:p>
      <w:pPr/>
      <w:r>
        <w:rPr/>
        <w:t xml:space="preserve">محبوب بن بيريق من أهل فريش؛ يكنى: أبا الخطاب.</w:t>
      </w:r>
    </w:p>
    <w:p/>
    <w:p>
      <w:pPr/>
      <w:r>
        <w:rPr/>
        <w:t xml:space="preserve">قال خالد: كان من أهل العلم والزهد والعبادة. وكان سليمان بن ربيع الفقيه تلميذ لأبي الخطاب هذا.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2026-10-15T09:06:09+03:00</dcterms:created>
  <dcterms:modified xsi:type="dcterms:W3CDTF">2026-10-15T09:06:09+03:00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