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هشام بن الليث اليحصبي
</w:t>
      </w:r>
    </w:p>
    <w:p>
      <w:pPr>
        <w:jc w:val="start"/>
        <w:bidi/>
      </w:pPr>
      <w:r>
        <w:rPr>
          <w:rFonts w:ascii="arial" w:hAnsi="arial" w:eastAsia="arial" w:cs="arial"/>
          <w:sz w:val="28"/>
          <w:szCs w:val="28"/>
          <w:b w:val="1"/>
          <w:bCs w:val="1"/>
          <w:rtl/>
        </w:rPr>
        <w:t xml:space="preserve">محمد بن هشام بن الليث اليحصبي
</w:t>
      </w:r>
    </w:p>
    <w:p>
      <w:pPr/>
      <w:r>
        <w:rPr/>
        <w:t xml:space="preserve">محمد بن هشام بن الليث اليحصبي من أهل القيروان؛ يكنى: أبا عبد الله.</w:t>
      </w:r>
    </w:p>
    <w:p/>
    <w:p>
      <w:pPr/>
      <w:r>
        <w:rPr/>
        <w:t xml:space="preserve">سكن قرطبة. روى عن يحيى بن عمر ونظرائه من مشايخ القيروان. روى عنه عبد الله بن محمد بن عثمان، وأحمد بن إبراهيم بن فتح، وخلف بن محمد، وغير واحد ممن كتبنا عنه.</w:t>
      </w:r>
    </w:p>
    <w:p/>
    <w:p>
      <w:pPr/>
      <w:r>
        <w:rPr/>
        <w:t xml:space="preserve">وكان: عاقلا، أديبا: ونظر في الأوقاف أيام محمد بن عبد الله بن عيسى على القضاء. توفي (رحمه الله): ليلة الأربعاء لثلاث عشرة ليلة بقيت من رجب من سنة ثمان وثلاث مائة. ودفن بمقبرة عامر. أخبرني بذلك بعض من كتب عنه، وكان: أعور.</w:t>
      </w:r>
    </w:p>
    <w:p/>
    <w:p>
      <w:pPr/>
      <w:r>
        <w:rPr/>
        <w:t xml:space="preserve">وقال أبو عثمان: توفي: يوم الأربعاء لثمانية ايام بقيت من رجب سنة ثلاث وأربعين وثلاث مائة.</w:t>
      </w:r>
    </w:p>
    <w:p/>
    <w:p/>
    <w:p>
      <w:pPr>
        <w:jc w:val="start"/>
        <w:bidi/>
      </w:pPr>
      <w:r>
        <w:rPr>
          <w:sz w:val="24"/>
          <w:szCs w:val="24"/>
          <w:b w:val="1"/>
          <w:bCs w:val="1"/>
          <w:rtl/>
        </w:rPr>
        <w:t xml:space="preserve">
تاريخ علماء الأندلس،( مكتبة الخانجي - القاهرة،1988،ط 2،ج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2026-10-15T09:16:52+03:00</dcterms:created>
  <dcterms:modified xsi:type="dcterms:W3CDTF">2026-10-15T09:16:52+03:00</dcterms:modified>
</cp:coreProperties>
</file>

<file path=docProps/custom.xml><?xml version="1.0" encoding="utf-8"?>
<Properties xmlns="http://schemas.openxmlformats.org/officeDocument/2006/custom-properties" xmlns:vt="http://schemas.openxmlformats.org/officeDocument/2006/docPropsVTypes"/>
</file>