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أعين
</w:t>
      </w:r>
    </w:p>
    <w:p>
      <w:pPr>
        <w:jc w:val="start"/>
        <w:bidi/>
      </w:pPr>
      <w:r>
        <w:rPr>
          <w:rFonts w:ascii="arial" w:hAnsi="arial" w:eastAsia="arial" w:cs="arial"/>
          <w:sz w:val="28"/>
          <w:szCs w:val="28"/>
          <w:b w:val="1"/>
          <w:bCs w:val="1"/>
          <w:rtl/>
        </w:rPr>
        <w:t xml:space="preserve">أعين
</w:t>
      </w:r>
    </w:p>
    <w:p>
      <w:pPr/>
      <w:r>
        <w:rPr/>
        <w:t xml:space="preserve">أعين  اعين بن اعين: طبيب، حسن المعالجة، كان متميزا بالطب في الديار المصرية. له (كناش) وكتب في (امراض العين ومداواتها). </w:t>
      </w:r>
    </w:p>
    <w:p>
      <w:pPr>
        <w:jc w:val="start"/>
        <w:bidi/>
      </w:pPr>
      <w:r>
        <w:rPr>
          <w:sz w:val="24"/>
          <w:szCs w:val="24"/>
          <w:b w:val="1"/>
          <w:bCs w:val="1"/>
          <w:rtl/>
        </w:rPr>
        <w:t xml:space="preserve">
الأعلام،(دار العلم للملايين - بيروت،2002،ط 15،ج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أعين بن أعين
</w:t>
      </w:r>
    </w:p>
    <w:p>
      <w:pPr/>
      <w:r>
        <w:rPr/>
        <w:t xml:space="preserve">أعين بن أعين  أعين بن أعين، كحال عاش في عصر المعز لدين الله الفاطمي بالقيروان، وانتقل معه إلى مصر.</w:t>
      </w:r>
    </w:p>
    <w:p/>
    <w:p>
      <w:pPr/>
      <w:r>
        <w:rPr/>
        <w:t xml:space="preserve">كان ماهرا في معالجة الرمد المزمن، وشفي على يديه خلق كثير من المصابين به مثل الشريف أحمد بن عوانة، وشيخ المالكية عبد الله بن أبي زيد.</w:t>
      </w:r>
    </w:p>
    <w:p/>
    <w:p>
      <w:pPr/>
      <w:r>
        <w:rPr/>
        <w:t xml:space="preserve">قال ابن أبي أصيبعة: «كان طبيبا متميزا، وله ذكر جميل، وحسن معالجة».</w:t>
      </w:r>
    </w:p>
    <w:p/>
    <w:p>
      <w:pPr/>
      <w:r>
        <w:rPr/>
        <w:t xml:space="preserve">مؤلفاته:</w:t>
      </w:r>
    </w:p>
    <w:p/>
    <w:p>
      <w:pPr/>
      <w:r>
        <w:rPr/>
        <w:t xml:space="preserve">1 - كتاب أمراض العين ومداواتها.</w:t>
      </w:r>
    </w:p>
    <w:p/>
    <w:p>
      <w:pPr/>
      <w:r>
        <w:rPr/>
        <w:t xml:space="preserve">2 - كناش في الطب.</w:t>
      </w:r>
    </w:p>
    <w:p/>
    <w:p>
      <w:pPr/>
      <w:r>
        <w:rPr/>
        <w:t xml:space="preserve">المصادر والمراجع:</w:t>
      </w:r>
    </w:p>
    <w:p/>
    <w:p>
      <w:pPr/>
      <w:r>
        <w:rPr/>
        <w:t xml:space="preserve">- الأعلام 1/ 399 (نقلا عن طبقات الأطباء).</w:t>
      </w:r>
    </w:p>
    <w:p/>
    <w:p>
      <w:pPr/>
      <w:r>
        <w:rPr/>
        <w:t xml:space="preserve">- طبقات الأطباء لابن أبي أصيبعة 3/ 143 (ط بيروت).</w:t>
      </w:r>
    </w:p>
    <w:p/>
    <w:p>
      <w:pPr/>
      <w:r>
        <w:rPr/>
        <w:t xml:space="preserve">- معالم الايمان (ط 1/) 3/ 83، 191.</w:t>
      </w:r>
    </w:p>
    <w:p/>
    <w:p>
      <w:pPr/>
      <w:r>
        <w:rPr/>
        <w:t xml:space="preserve">- هدية العارفين 1/ 25.</w:t>
      </w:r>
    </w:p>
    <w:p/>
    <w:p>
      <w:pPr/>
      <w:r>
        <w:rPr/>
        <w:t xml:space="preserve">- ورقات ... 1/ 305.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أعين الطبيب
</w:t>
      </w:r>
    </w:p>
    <w:p>
      <w:pPr/>
      <w:r>
        <w:rPr/>
        <w:t xml:space="preserve">أعين الطبيب أعين بن أعين، كان طبيبا متميزا في الديار المصرية وله ذكر جميل وحسن معرفة ومعالجة، وكان في أيام العزيز بالله، وتوفي سنة خمس وثمانين وثلاثمائة. وله من الكتب كتاب كناش كتاب في أمراض العين ومداواتها.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2026-09-20T18:31:51+03:00</dcterms:created>
  <dcterms:modified xsi:type="dcterms:W3CDTF">2026-09-20T18:31:51+03:00</dcterms:modified>
</cp:coreProperties>
</file>

<file path=docProps/custom.xml><?xml version="1.0" encoding="utf-8"?>
<Properties xmlns="http://schemas.openxmlformats.org/officeDocument/2006/custom-properties" xmlns:vt="http://schemas.openxmlformats.org/officeDocument/2006/docPropsVTypes"/>
</file>