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عمر بن حفص بن عمر بن برى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عمر بن حفص بن عمر بن برى
</w:t>
      </w:r>
    </w:p>
    <w:p>
      <w:pPr/>
      <w:r>
        <w:rPr/>
        <w:t xml:space="preserve">عمر بن حفص بن عمر بن برى. عن جده.</w:t>
      </w:r>
    </w:p>
    <w:p/>
    <w:p>
      <w:pPr/>
      <w:r>
        <w:rPr/>
        <w:t xml:space="preserve">قال الحاكم أبو أحمد: يكنى أبا حفص.</w:t>
      </w:r>
    </w:p>
    <w:p/>
    <w:p>
      <w:pPr/>
      <w:r>
        <w:rPr/>
        <w:t xml:space="preserve">لا يتابع على حديثه.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3،ص 191)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2026-07-28T16:03:42+03:00</dcterms:created>
  <dcterms:modified xsi:type="dcterms:W3CDTF">2026-07-28T16:03:42+03:00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