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سعيد بن محامس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سعيد بن محامس الشاعر
</w:t>
      </w:r>
    </w:p>
    <w:p>
      <w:pPr/>
      <w:r>
        <w:rPr/>
        <w:t xml:space="preserve">محمد بن عثمان بن سعيد بن محامس الشاعر من أهل أستجة؛ يكنى: أبا عبد الله.</w:t>
      </w:r>
    </w:p>
    <w:p/>
    <w:p>
      <w:pPr/>
      <w:r>
        <w:rPr/>
        <w:t xml:space="preserve">مدح الخلفاء، وله رواية عن سعدان بن سعيد بن خمير، وقد حدث بشئ من الأدب، وكتبت عنه من شعره. وتوفي: بأستجة للنصف من ذي الحجة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2026-10-15T08:23:44+03:00</dcterms:created>
  <dcterms:modified xsi:type="dcterms:W3CDTF">2026-10-15T08:23:44+03:00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