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إبراهيم، أبو الحسن المحمدى، رافضي جلد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إبراهيم، أبو الحسن المحمدى، رافضي جلد
</w:t>
      </w:r>
    </w:p>
    <w:p>
      <w:pPr/>
      <w:r>
        <w:rPr/>
        <w:t xml:space="preserve">علي بن إبراهيم، أبو الحسن المحمدى، رافضي جلد. له تفسير فيه مصائب، يروى عن ابن أبي داود، وابن عقدة، وجماعة.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2026-07-29T07:26:38+03:00</dcterms:created>
  <dcterms:modified xsi:type="dcterms:W3CDTF">2026-07-29T07:26:38+03:00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