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عطاء بن أبي مسلم الخراساني
</w:t>
      </w:r>
    </w:p>
    <w:p>
      <w:pPr>
        <w:jc w:val="start"/>
        <w:bidi/>
      </w:pPr>
      <w:r>
        <w:rPr>
          <w:rFonts w:ascii="arial" w:hAnsi="arial" w:eastAsia="arial" w:cs="arial"/>
          <w:sz w:val="28"/>
          <w:szCs w:val="28"/>
          <w:b w:val="1"/>
          <w:bCs w:val="1"/>
          <w:rtl/>
        </w:rPr>
        <w:t xml:space="preserve">عثمان بن عطاء بن أبي مسلم الخراساني
</w:t>
      </w:r>
    </w:p>
    <w:p>
      <w:pPr/>
      <w:r>
        <w:rPr/>
        <w:t xml:space="preserve">عثمان بن عطاء بن أبي مسلم الخراساني. يكنى أبا مسعود.</w:t>
      </w:r>
    </w:p>
    <w:p/>
    <w:p>
      <w:pPr/>
      <w:r>
        <w:rPr/>
        <w:t xml:space="preserve">يروي عن أبيه، وغيره.</w:t>
      </w:r>
    </w:p>
    <w:p/>
    <w:p>
      <w:pPr/>
      <w:r>
        <w:rPr/>
        <w:t xml:space="preserve">وعنه ابنه محمد، وابن شعيب، وضمرة، وابن وهب، وعدة.</w:t>
      </w:r>
    </w:p>
    <w:p/>
    <w:p>
      <w:pPr/>
      <w:r>
        <w:rPr/>
        <w:t xml:space="preserve">ضعفه مسلم، ويحيى بن معين، والدارقطني.</w:t>
      </w:r>
    </w:p>
    <w:p/>
    <w:p>
      <w:pPr/>
      <w:r>
        <w:rPr/>
        <w:t xml:space="preserve">وقال الجوزجاني: ليس بالقوي وقال ابن خزيمة: لا أحتج به.</w:t>
      </w:r>
    </w:p>
    <w:p/>
    <w:p>
      <w:pPr/>
      <w:r>
        <w:rPr/>
        <w:t xml:space="preserve">وقال دحيم: لا بأس به.</w:t>
      </w:r>
    </w:p>
    <w:p/>
    <w:p>
      <w:pPr/>
      <w:r>
        <w:rPr/>
        <w:t xml:space="preserve">وقال أبو حاتم: يكتب حديثه.</w:t>
      </w:r>
    </w:p>
    <w:p/>
    <w:p>
      <w:pPr/>
      <w:r>
        <w:rPr/>
        <w:t xml:space="preserve">وقد ساق البخاري في ترجمة عثمان بن عطاء حديثا فقال: حدثنا إبراهيم، حدثنا أبي، أخبرنا عبد الرحمن بن محمد المحاربي، عن عثمان بن عطاء، عن سعيد ابن عبد العزيز، عن أبيه، عن جده، قال: قال رسول الله صلى الله عليه وسلم: إن رجب شهر عظيم تضاعف فيه الحسنات، ومن صام منه يوما فكأنما صام سنة، ومن صام منه سبعة أيام غلقت عنه سبعة أبواب جهنم، ومن صام ثمانية أيام فتحت له ثمانية أبواب الجنة، ومن صام منه عشرة أيام لم يسأل الله شيئا إلا أعطاه إياه، ومن صام منه خمسة عشر يوما نادى مناد من السماء: قد غفر لك ما قد سلف فاستأنف العمل.</w:t>
      </w:r>
    </w:p>
    <w:p/>
    <w:p>
      <w:pPr/>
      <w:r>
        <w:rPr/>
        <w:t xml:space="preserve">وفي رجب حمل الله نوحا في السفينة فصام ومن معه شكرا لله، وجرت السفينة ستة أشهر فأقرت على الجودى في يوم عاشوراء، وفي رجب تاب الله على آدم وعلى أهل مدينة يونس، وفيه فلق البحر لموسى، وفيه ولد إبراهيم وعيسى.</w:t>
      </w:r>
    </w:p>
    <w:p/>
    <w:p>
      <w:pPr/>
      <w:r>
        <w:rPr/>
        <w:t xml:space="preserve">قلت: هذا باطل وإسناد مظلم.</w:t>
      </w:r>
    </w:p>
    <w:p/>
    <w:p>
      <w:pPr/>
      <w:r>
        <w:rPr/>
        <w:t xml:space="preserve">يقال: توفى سنة خمس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3،ص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عطاء الخراساني
</w:t>
      </w:r>
    </w:p>
    <w:p>
      <w:pPr/>
      <w:r>
        <w:rPr/>
        <w:t xml:space="preserve">عثمان بن عطاء الخراساني </w:t>
      </w:r>
    </w:p>
    <w:p/>
    <w:p>
      <w:pPr/>
      <w:r>
        <w:rPr/>
        <w:t xml:space="preserve">عن أبيه أحاديث منكرة</w:t>
      </w:r>
    </w:p>
    <w:p>
      <w:pPr>
        <w:jc w:val="start"/>
        <w:bidi/>
      </w:pPr>
      <w:r>
        <w:rPr>
          <w:sz w:val="24"/>
          <w:szCs w:val="24"/>
          <w:b w:val="1"/>
          <w:bCs w:val="1"/>
          <w:rtl/>
        </w:rPr>
        <w:t xml:space="preserve">
الضعفاء،(دار الثقافة - الدار البيضاء،1984،ط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عطاء الخراساني
</w:t>
      </w:r>
    </w:p>
    <w:p>
      <w:pPr/>
      <w:r>
        <w:rPr/>
        <w:t xml:space="preserve">عثمان بن عطاء الخراساني: ضعفوه.</w:t>
      </w:r>
    </w:p>
    <w:p>
      <w:pPr>
        <w:jc w:val="start"/>
        <w:bidi/>
      </w:pPr>
      <w:r>
        <w:rPr>
          <w:sz w:val="24"/>
          <w:szCs w:val="24"/>
          <w:b w:val="1"/>
          <w:bCs w:val="1"/>
          <w:rtl/>
        </w:rPr>
        <w:t xml:space="preserve">
ديوان الضعفاء،(مكتبة النهضة الحديثة - مكة،1967،ط 2،ج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عطاء بن أبي مسلم، الخراساني 
</w:t>
      </w:r>
    </w:p>
    <w:p>
      <w:pPr/>
      <w:r>
        <w:rPr/>
        <w:t xml:space="preserve">عثمان بن عطاء بن أبي مسلم، الخراساني. </w:t>
      </w:r>
    </w:p>
    <w:p/>
    <w:p>
      <w:pPr/>
      <w:r>
        <w:rPr/>
        <w:t xml:space="preserve">سكن أبوه الشام.</w:t>
      </w:r>
    </w:p>
    <w:p/>
    <w:p>
      <w:pPr/>
      <w:r>
        <w:rPr/>
        <w:t xml:space="preserve">مولًى لآل المهلب بن أبي صفرة الأزدي.</w:t>
      </w:r>
    </w:p>
    <w:p/>
    <w:p>
      <w:pPr/>
      <w:r>
        <w:rPr/>
        <w:t xml:space="preserve">قال حيوة: حدثنا ضمرة؛ مات عثمان بن عطاء سنة خمس وخمسين ومئة.</w:t>
      </w:r>
    </w:p>
    <w:p/>
    <w:p>
      <w:pPr/>
      <w:r>
        <w:rPr/>
        <w:t xml:space="preserve">يقال: أبو مسعود.</w:t>
      </w:r>
    </w:p>
    <w:p/>
    <w:p>
      <w:pPr/>
      <w:r>
        <w:rPr/>
        <w:t xml:space="preserve">ليس بذلك.</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عطاء الخراساني
</w:t>
      </w:r>
    </w:p>
    <w:p>
      <w:pPr/>
      <w:r>
        <w:rPr/>
        <w:t xml:space="preserve">عثمان بن عطاء الخراساني </w:t>
      </w:r>
    </w:p>
    <w:p/>
    <w:p>
      <w:pPr/>
      <w:r>
        <w:rPr/>
        <w:t xml:space="preserve">عن أبيه وجماعة وعنه بن وهب وحجاج بن محمد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عطاء بن أبي مسلم عبد الله، 
</w:t>
      </w:r>
    </w:p>
    <w:p>
      <w:pPr/>
      <w:r>
        <w:rPr/>
        <w:t xml:space="preserve">(خد ق) عثمان بن عطاء بن أبي مسلم عبد الله، وقيل: ميسرة الخراساني أبو مسعود المقدسي مولى آل المهلب بن أبي صفرة. </w:t>
      </w:r>
    </w:p>
    <w:p/>
    <w:p>
      <w:pPr/>
      <w:r>
        <w:rPr/>
        <w:t xml:space="preserve">قال ابن حبان: لا يجوز الاحتجاج بروايته.</w:t>
      </w:r>
    </w:p>
    <w:p/>
    <w:p>
      <w:pPr/>
      <w:r>
        <w:rPr/>
        <w:t xml:space="preserve">وقال علي بن الحسين بن الجنيد: متروك. وقال الدارقطني: ضعيف الحديث جدا.</w:t>
      </w:r>
    </w:p>
    <w:p/>
    <w:p>
      <w:pPr/>
      <w:r>
        <w:rPr/>
        <w:t xml:space="preserve">ولما رد به ابن الجوزي حديثا في الموضوعات قال: هو متروك عند المحدثين.</w:t>
      </w:r>
    </w:p>
    <w:p/>
    <w:p>
      <w:pPr/>
      <w:r>
        <w:rPr/>
        <w:t xml:space="preserve">وفي تاريخ البخاري: ليس بذاك القوي، صاحب مراسيل.</w:t>
      </w:r>
    </w:p>
    <w:p/>
    <w:p>
      <w:pPr/>
      <w:r>
        <w:rPr/>
        <w:t xml:space="preserve">وقال أبو سعيد النقاش، والحاكم النيسابوري: يروي عن أبيه أحاديث موضوعة.</w:t>
      </w:r>
    </w:p>
    <w:p/>
    <w:p>
      <w:pPr/>
      <w:r>
        <w:rPr/>
        <w:t xml:space="preserve">وفي تاريخ ضمرة بن ربيعة: ليس بذاك، وقال الساجي: ضعيف جدا، وقال البرقي: ليس بثقة.</w:t>
      </w:r>
    </w:p>
    <w:p/>
    <w:p>
      <w:pPr/>
      <w:r>
        <w:rPr/>
        <w:t xml:space="preserve">وقال أبو أحمد الحاكم: حديثه ليس بالقائم.</w:t>
      </w:r>
    </w:p>
    <w:p/>
    <w:p>
      <w:pPr/>
      <w:r>
        <w:rPr/>
        <w:t xml:space="preserve">وذكره العقيلي، وابن الجارود، وأبو العرب في جملة الضعفاء.</w:t>
      </w:r>
    </w:p>
    <w:p/>
    <w:p>
      <w:pPr/>
      <w:r>
        <w:rPr/>
        <w:t xml:space="preserve">وفي كتاب ’’ أولاد المحدثين ’’ لابن مردويه: سكن أبوه الشام ومصر، مولى المهلب.</w:t>
      </w:r>
    </w:p>
    <w:p/>
    <w:p>
      <w:pPr/>
      <w:r>
        <w:rPr/>
        <w:t xml:space="preserve">وقال ابن يونس: من سكان فلسطين.</w:t>
      </w:r>
    </w:p>
    <w:p/>
    <w:p>
      <w:pPr/>
      <w:r>
        <w:rPr/>
        <w:t xml:space="preserve">وفي كتاب الصريفيني عن ابن الأثير: توفي سنة أربع وخمسين ومائة.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عطاء بن أبي مسلم الخراساني
</w:t>
      </w:r>
    </w:p>
    <w:p>
      <w:pPr/>
      <w:r>
        <w:rPr/>
        <w:t xml:space="preserve">عثمان بن عطاء بن أبي مسلم الخراساني </w:t>
      </w:r>
    </w:p>
    <w:p/>
    <w:p>
      <w:pPr/>
      <w:r>
        <w:rPr/>
        <w:t xml:space="preserve">يروي عن أبيه قال يحيى ضعيف وقال أبو حاتم الرازي لا يحتج به وقال علي بن الجنيد متروك وقال ابن حبان لا يجوز الاحتجاج بروايته قال الدارقطني هو ضعيف الحديث جدا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عطاء الخراساني
</w:t>
      </w:r>
    </w:p>
    <w:p>
      <w:pPr/>
      <w:r>
        <w:rPr/>
        <w:t xml:space="preserve">‌‌عثمان بن عطاء الخراساني </w:t>
      </w:r>
    </w:p>
    <w:p/>
    <w:p>
      <w:pPr/>
      <w:r>
        <w:rPr/>
        <w:t xml:space="preserve">وهو ابن عطاء بن أبي مسلم واسم أبي مسلم عبد الله مولى آل المهلب بن أبي صفرة الأزدي</w:t>
      </w:r>
    </w:p>
    <w:p/>
    <w:p>
      <w:pPr/>
      <w:r>
        <w:rPr/>
        <w:t xml:space="preserve">روى عن أبيه روى عنه ضمرة ومحمد بن شعيب بن شابور والوليد بن مسلم والحجاج بن محمد سمعت أبي يقول ذلك نا عبد الرحمن حدثني أبي قال سمعت دحيما وسألته عن عثمان بن عطاء فقال لا بأس به فقلت إن أصحابنا يضعفونه فقال وأي شيء حدث عثمان من الحديث واستحسن حديثه ثنا عبد الرحمن نا محمد بن إبراهيم نا عمرو بن علي أبو حفص الصيرفي أنه قال عثمان بن عطاء الخراساني متروك الحديث نا عبد الرحمن قال سألت أبي عن عثمان بن عطاء الخراساني فقال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2026-07-27T21:59:21+03:00</dcterms:created>
  <dcterms:modified xsi:type="dcterms:W3CDTF">2026-07-27T21:59:21+03:00</dcterms:modified>
</cp:coreProperties>
</file>

<file path=docProps/custom.xml><?xml version="1.0" encoding="utf-8"?>
<Properties xmlns="http://schemas.openxmlformats.org/officeDocument/2006/custom-properties" xmlns:vt="http://schemas.openxmlformats.org/officeDocument/2006/docPropsVTypes"/>
</file>