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أحمد الأندلسي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أحمد الأندلسي
</w:t>
      </w:r>
    </w:p>
    <w:p>
      <w:pPr/>
      <w:r>
        <w:rPr/>
        <w:t xml:space="preserve">عبيد الله بن أحمد الأندلسي. روى عن الطبراني حديثا كذبا</w:t>
      </w:r>
    </w:p>
    <w:p/>
    <w:p>
      <w:pPr/>
      <w:r>
        <w:rPr/>
        <w:t xml:space="preserve">ما رواه الطبراني أصلا.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2026-07-29T11:33:32+03:00</dcterms:created>
  <dcterms:modified xsi:type="dcterms:W3CDTF">2026-07-29T11:33:32+03:00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