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عبيد
</w:t>
      </w:r>
    </w:p>
    <w:p>
      <w:pPr/>
      <w:r>
        <w:rPr/>
        <w:t xml:space="preserve">عبد الملك بن عبيد [س] .</w:t>
      </w:r>
    </w:p>
    <w:p/>
    <w:p>
      <w:pPr/>
      <w:r>
        <w:rPr/>
        <w:t xml:space="preserve">عن حمران.</w:t>
      </w:r>
    </w:p>
    <w:p/>
    <w:p>
      <w:pPr/>
      <w:r>
        <w:rPr/>
        <w:t xml:space="preserve">قال علي بن المديني: مجهول وقيل: إنه روى عن أنس أيضا.</w:t>
      </w:r>
    </w:p>
    <w:p/>
    <w:p>
      <w:pPr/>
      <w:r>
        <w:rPr/>
        <w:t xml:space="preserve">تفرد عنه قتادة.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عبيد
</w:t>
      </w:r>
    </w:p>
    <w:p>
      <w:pPr/>
      <w:r>
        <w:rPr/>
        <w:t xml:space="preserve">عبد الملك بن عبيد: عن أنس، قال ابن المديني: مجهول. -س-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عبيد
</w:t>
      </w:r>
    </w:p>
    <w:p>
      <w:pPr/>
      <w:r>
        <w:rPr/>
        <w:t xml:space="preserve">عبد الملك بن عبيد </w:t>
      </w:r>
    </w:p>
    <w:p/>
    <w:p>
      <w:pPr/>
      <w:r>
        <w:rPr/>
        <w:t xml:space="preserve">عن أنس قال ابن المديني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عبيد
</w:t>
      </w:r>
    </w:p>
    <w:p>
      <w:pPr/>
      <w:r>
        <w:rPr/>
        <w:t xml:space="preserve">عبد الملك بن عبيد </w:t>
      </w:r>
    </w:p>
    <w:p/>
    <w:p>
      <w:pPr/>
      <w:r>
        <w:rPr/>
        <w:t xml:space="preserve">روى عن حمران عن عثمان بن عفان رضي الله عنه عن عمران بن حدير نا عبد الرحمن نا محمد بن أحمد بن البراء قال: قال بن المديني: عبد الملك بن عبيد الذي يروي عنه عمران بن حدير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2026-07-28T22:31:25+03:00</dcterms:created>
  <dcterms:modified xsi:type="dcterms:W3CDTF">2026-07-28T22:31:25+03:00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