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القدوس بن حبيب الكلاعي الشامي الدمشقي،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حبيب، أبو سعيد الكلاعي
</w:t>
      </w:r>
    </w:p>
    <w:p>
      <w:pPr/>
      <w:r>
        <w:rPr/>
        <w:t xml:space="preserve">عبد القدوس بن حبيب، أبو سعيد الكلاعي: متروك، لقي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2026-07-29T05:24:13+03:00</dcterms:created>
  <dcterms:modified xsi:type="dcterms:W3CDTF">2026-07-29T05:24:13+03:00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