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بكار بن عبد العزيز بن أبي بكرة
</w:t>
      </w:r>
    </w:p>
    <w:p>
      <w:pPr>
        <w:jc w:val="start"/>
        <w:bidi/>
      </w:pPr>
      <w:r>
        <w:rPr>
          <w:rFonts w:ascii="arial" w:hAnsi="arial" w:eastAsia="arial" w:cs="arial"/>
          <w:sz w:val="28"/>
          <w:szCs w:val="28"/>
          <w:b w:val="1"/>
          <w:bCs w:val="1"/>
          <w:rtl/>
        </w:rPr>
        <w:t xml:space="preserve">عبد العزيز بن بكار بن عبد العزيز بن أبي بكرة
</w:t>
      </w:r>
    </w:p>
    <w:p>
      <w:pPr/>
      <w:r>
        <w:rPr/>
        <w:t xml:space="preserve">عبد العزيز بن بكار بن عبد العزيز بن أبي بكرة. حديثه غير محفوظ، ومشاه بعضهم.</w:t>
      </w:r>
    </w:p>
    <w:p/>
    <w:p>
      <w:pPr/>
      <w:r>
        <w:rPr/>
        <w:t xml:space="preserve">وقد أورد له العقيلي في ترجمته هذا الحديث الباطل، فقال: حدثنا أحمد بن محمد النصيبى، حدثنا إبراهيم بن المستمر العروقى، حدثنا أحمد بن سعيد الجبيرى، حدثنا عبد العزيز بن بكار بن عبد العزيز، عن أبيه، عن جده، عن أبي بكرة، عن النبي صلى الله عليه وسلم قال: يلى ولد العباس من كل يوم يليه بنو أمية يومين ولكل شهر شهرين.</w:t>
      </w:r>
    </w:p>
    <w:p>
      <w:pPr>
        <w:jc w:val="start"/>
        <w:bidi/>
      </w:pPr>
      <w:r>
        <w:rPr>
          <w:sz w:val="24"/>
          <w:szCs w:val="24"/>
          <w:b w:val="1"/>
          <w:bCs w:val="1"/>
          <w:rtl/>
        </w:rPr>
        <w:t xml:space="preserve">
ميزان الاعتدال في نقد الرجال،(دار المعرفة للطباعة والنشر، بيروت - لبنان،1963،ط 1،ج 2،ص 624)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بكار بن عبد العزيز بن أبي بكرة
</w:t>
      </w:r>
    </w:p>
    <w:p>
      <w:pPr/>
      <w:r>
        <w:rPr/>
        <w:t xml:space="preserve">عبد العزيز بن بكار بن عبد العزيز بن أبي بكرة: حديثه نكرة.</w:t>
      </w:r>
    </w:p>
    <w:p>
      <w:pPr>
        <w:jc w:val="start"/>
        <w:bidi/>
      </w:pPr>
      <w:r>
        <w:rPr>
          <w:sz w:val="24"/>
          <w:szCs w:val="24"/>
          <w:b w:val="1"/>
          <w:bCs w:val="1"/>
          <w:rtl/>
        </w:rPr>
        <w:t xml:space="preserve">
ديوان الضعفاء،(مكتبة النهضة الحديثة - مكة،1967،ط 2،ج 1،ص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2026-07-29T21:35:49+03:00</dcterms:created>
  <dcterms:modified xsi:type="dcterms:W3CDTF">2026-07-29T21:35:49+03:00</dcterms:modified>
</cp:coreProperties>
</file>

<file path=docProps/custom.xml><?xml version="1.0" encoding="utf-8"?>
<Properties xmlns="http://schemas.openxmlformats.org/officeDocument/2006/custom-properties" xmlns:vt="http://schemas.openxmlformats.org/officeDocument/2006/docPropsVTypes"/>
</file>