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المعلم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المعلم
</w:t>
      </w:r>
    </w:p>
    <w:p>
      <w:pPr/>
      <w:r>
        <w:rPr/>
        <w:t xml:space="preserve">محمد بن المعلم من أهل جيان.</w:t>
      </w:r>
    </w:p>
    <w:p/>
    <w:p>
      <w:pPr/>
      <w:r>
        <w:rPr/>
        <w:t xml:space="preserve">كان: معتنيا بالحديث والرأي. وكان فقيها بحاضرة جيان ذكره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2026-10-15T05:30:15+03:00</dcterms:created>
  <dcterms:modified xsi:type="dcterms:W3CDTF">2026-10-15T05:30:15+03:00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