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عيسى البياني: أندلسي
</w:t>
      </w:r>
    </w:p>
    <w:p>
      <w:pPr>
        <w:jc w:val="start"/>
        <w:bidi/>
      </w:pPr>
      <w:r>
        <w:rPr>
          <w:rFonts w:ascii="arial" w:hAnsi="arial" w:eastAsia="arial" w:cs="arial"/>
          <w:sz w:val="28"/>
          <w:szCs w:val="28"/>
          <w:b w:val="1"/>
          <w:bCs w:val="1"/>
          <w:rtl/>
        </w:rPr>
        <w:t xml:space="preserve">محمد بن عيسى البياني: أندلسي
</w:t>
      </w:r>
    </w:p>
    <w:p>
      <w:pPr/>
      <w:r>
        <w:rPr/>
        <w:t xml:space="preserve">محمد بن عيسى البياني: أندلسي يكنى: أبا عبد الله.</w:t>
      </w:r>
    </w:p>
    <w:p/>
    <w:p>
      <w:pPr/>
      <w:r>
        <w:rPr/>
        <w:t xml:space="preserve">دخل خراسان، وأرض فارس تاجرا، حدث عن محمد بن محبوب، لقيه بمدينة عمان، وعن أبي علي الحسن بن علي الأصبهاني المؤدب، لقيه بمدينة نرماشير من بلد كرمان، وعن أبي أحمد محمد بن أحمد بن إبراهيم بن نوح الطوسي، وعن أبي جعفر محمد بن أحمد بن أبي عامر البسطامي لقيه بمدينة بسطام، وعن أبي عبد الرحمن محمد ابن حسام بن سعد، وأبي العباس محمد بن يوسف بن يعقوب الأصم بمدينة نيسابور، وعبد الله بن عدي الحافظ، وأبي بكر أحمد بن إبراهيم الاسماعيلي بجرجان، وأبي عمران موسى بن القاسم الأشيب بالمصيصة، وأبي الفضل جعفر بن محمد بمدينة جنزة.</w:t>
      </w:r>
    </w:p>
    <w:p/>
    <w:p>
      <w:pPr/>
      <w:r>
        <w:rPr/>
        <w:t xml:space="preserve">أخبرنا عنه أبو جعفر أحمد بن الحسين بن محمد الاطرابلسي وقال: كتبنا عنه باطرابلس في شوال سنة آثنتين وثلاثين وثلاث مائة. وقد حدث عنه حماد بن شقران الأستجي لقيه ببرقة في رجب سنة ثمان وثلاثين وثلاث مائة. وما وجدت له عندنا خبرا، ولا رأينا له حديثا إلا عند هذين الشيخين.</w:t>
      </w:r>
    </w:p>
    <w:p/>
    <w:p/>
    <w:p>
      <w:pPr>
        <w:jc w:val="start"/>
        <w:bidi/>
      </w:pPr>
      <w:r>
        <w:rPr>
          <w:sz w:val="24"/>
          <w:szCs w:val="24"/>
          <w:b w:val="1"/>
          <w:bCs w:val="1"/>
          <w:rtl/>
        </w:rPr>
        <w:t xml:space="preserve">
تاريخ علماء الأندلس،( مكتبة الخانجي - القاهرة،1988،ط 2،ج 2،ص 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2026-10-15T03:39:53+03:00</dcterms:created>
  <dcterms:modified xsi:type="dcterms:W3CDTF">2026-10-15T03:39:53+03:00</dcterms:modified>
</cp:coreProperties>
</file>

<file path=docProps/custom.xml><?xml version="1.0" encoding="utf-8"?>
<Properties xmlns="http://schemas.openxmlformats.org/officeDocument/2006/custom-properties" xmlns:vt="http://schemas.openxmlformats.org/officeDocument/2006/docPropsVTypes"/>
</file>