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مدرك
</w:t>
      </w:r>
    </w:p>
    <w:p>
      <w:pPr/>
      <w:r>
        <w:rPr/>
        <w:t xml:space="preserve">محمد بن أحمد بن مدرك من أهل قبرة.</w:t>
      </w:r>
    </w:p>
    <w:p/>
    <w:p>
      <w:pPr/>
      <w:r>
        <w:rPr/>
        <w:t xml:space="preserve">سمع: من أبيه. وكان: مفتيا في موضعه، معتنيا بالمسائل والرأي.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2026-10-15T02:45:55+03:00</dcterms:created>
  <dcterms:modified xsi:type="dcterms:W3CDTF">2026-10-15T02:45:55+03:00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