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ثابت
</w:t>
      </w:r>
    </w:p>
    <w:p>
      <w:pPr/>
      <w:r>
        <w:rPr/>
        <w:t xml:space="preserve">عبد الله بن ثابت [د] المروزي النحوي، شيخ في عصر ابن المبارك، لا يعرف.</w:t>
      </w:r>
    </w:p>
    <w:p/>
    <w:p>
      <w:pPr/>
      <w:r>
        <w:rPr/>
        <w:t xml:space="preserve">تفرد عنه أبوتميلة.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2026-07-28T18:13:29+03:00</dcterms:created>
  <dcterms:modified xsi:type="dcterms:W3CDTF">2026-07-28T18:13:29+03:00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