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عبد العزيز بن أبا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عبد العزيز بن أبا
</w:t>
      </w:r>
    </w:p>
    <w:p>
      <w:pPr/>
      <w:r>
        <w:rPr/>
        <w:t xml:space="preserve">محمد بن عبد الله بن محمد بن عبد العزيز بن أبا معتق الإمام عبد الرحمن بن معاوية</w:t>
      </w:r>
    </w:p>
    <w:p/>
    <w:p>
      <w:pPr/>
      <w:r>
        <w:rPr/>
        <w:t xml:space="preserve">من أهل قرطبة. كان رواية عن العتبي، وآبن مزين، وأصبغ بن خليل.</w:t>
      </w:r>
    </w:p>
    <w:p/>
    <w:p>
      <w:pPr/>
      <w:r>
        <w:rPr/>
        <w:t xml:space="preserve">وكان: معتنيا بالعلم، ذا خير وفضل وتوفي (رحمه الله): سنة ثمان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2026-10-15T02:01:26+03:00</dcterms:created>
  <dcterms:modified xsi:type="dcterms:W3CDTF">2026-10-15T02:01:26+03:00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