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أبو رملة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أبو رملة
</w:t>
      </w:r>
    </w:p>
    <w:p>
      <w:pPr/>
      <w:r>
        <w:rPr/>
        <w:t xml:space="preserve">عامر أبو رملة [عو] شيخ لابن عون، فيه جهالة.</w:t>
      </w:r>
    </w:p>
    <w:p/>
    <w:p>
      <w:pPr/>
      <w:r>
        <w:rPr/>
        <w:t xml:space="preserve">له عن مخنف بن سليم، عن النبي صلى الله عليه وسلم: يأيها الناس على كل بيت </w:t>
      </w:r>
    </w:p>
    <w:p/>
    <w:p>
      <w:pPr/>
      <w:r>
        <w:rPr/>
        <w:t xml:space="preserve">[في الإسلام] في كل عام أضحية وعتيرة.</w:t>
      </w:r>
    </w:p>
    <w:p/>
    <w:p>
      <w:pPr/>
      <w:r>
        <w:rPr/>
        <w:t xml:space="preserve">قال عبد الحق: إسناده ضعيف.</w:t>
      </w:r>
    </w:p>
    <w:p/>
    <w:p>
      <w:pPr/>
      <w:r>
        <w:rPr/>
        <w:t xml:space="preserve">وصدقه ابن القطان لجهالة عامر، رواه عنه ابن عون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عامر، أبو رملة
</w:t>
      </w:r>
    </w:p>
    <w:p>
      <w:pPr/>
      <w:r>
        <w:rPr/>
        <w:t xml:space="preserve">عامر، أبو رملة: شيخ لابن عون، لا يعرف. -عه-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أبو رملة
</w:t>
      </w:r>
    </w:p>
    <w:p>
      <w:pPr/>
      <w:r>
        <w:rPr/>
        <w:t xml:space="preserve">عامر بن أبو رملة </w:t>
      </w:r>
    </w:p>
    <w:p/>
    <w:p>
      <w:pPr/>
      <w:r>
        <w:rPr/>
        <w:t xml:space="preserve">عن مخنف الغامدي وعنه بن عون 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أبو رملة.
</w:t>
      </w:r>
    </w:p>
    <w:p>
      <w:pPr/>
      <w:r>
        <w:rPr/>
        <w:t xml:space="preserve">(4) عامر أبو رملة. </w:t>
      </w:r>
    </w:p>
    <w:p/>
    <w:p>
      <w:pPr/>
      <w:r>
        <w:rPr/>
        <w:t xml:space="preserve">روى عن مختف روى عنه ابن عون عند أبي داود والترمذي.</w:t>
      </w:r>
    </w:p>
    <w:p/>
    <w:p>
      <w:pPr/>
      <w:r>
        <w:rPr/>
        <w:t xml:space="preserve">قال الخطابي وذكر حديثه في الفرع: هذا ضعيف المخرج لأن أبا رملة راويه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2026-07-29T14:13:27+03:00</dcterms:created>
  <dcterms:modified xsi:type="dcterms:W3CDTF">2026-07-29T14:13:27+03:00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