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طلق بن السمح
</w:t>
      </w:r>
    </w:p>
    <w:p>
      <w:pPr>
        <w:jc w:val="start"/>
        <w:bidi/>
      </w:pPr>
      <w:r>
        <w:rPr>
          <w:rFonts w:ascii="arial" w:hAnsi="arial" w:eastAsia="arial" w:cs="arial"/>
          <w:sz w:val="28"/>
          <w:szCs w:val="28"/>
          <w:b w:val="1"/>
          <w:bCs w:val="1"/>
          <w:rtl/>
        </w:rPr>
        <w:t xml:space="preserve">طلق بن السمح
</w:t>
      </w:r>
    </w:p>
    <w:p>
      <w:pPr/>
      <w:r>
        <w:rPr/>
        <w:t xml:space="preserve">طلق بن السمح. عن يحيى بن أيوب المصري، وجماعة.</w:t>
      </w:r>
      <w:br/>
      <w:r>
        <w:rPr/>
        <w:t xml:space="preserve"> وعنه الفضل الرخامى، وأبو بكر بن زنجويه. قال أبو حاتم: شيخ مصري ليس بمعروف. وقال غيره: محله الصدق إن شاء الله.</w:t>
      </w:r>
    </w:p>
    <w:p>
      <w:pPr>
        <w:jc w:val="start"/>
        <w:bidi/>
      </w:pPr>
      <w:r>
        <w:rPr>
          <w:sz w:val="24"/>
          <w:szCs w:val="24"/>
          <w:b w:val="1"/>
          <w:bCs w:val="1"/>
          <w:rtl/>
        </w:rPr>
        <w:t xml:space="preserve">
ميزان الاعتدال في نقد الرجال،(دار المعرفة للطباعة والنشر، بيروت - لبنان،1963،ط 1،ج 2،ص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طلق بن السمح
</w:t>
      </w:r>
    </w:p>
    <w:p>
      <w:pPr/>
      <w:r>
        <w:rPr/>
        <w:t xml:space="preserve">طلق بن السمح: عن يحيى بن أيوب، مصري فيه ضعف.</w:t>
      </w:r>
    </w:p>
    <w:p>
      <w:pPr>
        <w:jc w:val="start"/>
        <w:bidi/>
      </w:pPr>
      <w:r>
        <w:rPr>
          <w:sz w:val="24"/>
          <w:szCs w:val="24"/>
          <w:b w:val="1"/>
          <w:bCs w:val="1"/>
          <w:rtl/>
        </w:rPr>
        <w:t xml:space="preserve">
ديوان الضعفاء،(مكتبة النهضة الحديثة - مكة،1967،ط 2،ج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طلق بن السمح المصري
</w:t>
      </w:r>
    </w:p>
    <w:p>
      <w:pPr/>
      <w:r>
        <w:rPr/>
        <w:t xml:space="preserve">طلق بن السمح المصري </w:t>
      </w:r>
    </w:p>
    <w:p/>
    <w:p>
      <w:pPr/>
      <w:r>
        <w:rPr/>
        <w:t xml:space="preserve">روى عن أبي شريح عبد الرحمن بن شريح الإسكندراني ونافع بن يزيد ويحيى بن أيوب روى عنه عبد الرحمن بن عبد الله بن عبد الحكم وأبو بكر بن زنجويه والفضل بن يعقوب الرخامي نا عبد الرحمن قال سألت أبي عنه فقال: شيخ مصري ليس بمعروف.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2026-07-28T10:13:51+03:00</dcterms:created>
  <dcterms:modified xsi:type="dcterms:W3CDTF">2026-07-28T10:13:51+03:00</dcterms:modified>
</cp:coreProperties>
</file>

<file path=docProps/custom.xml><?xml version="1.0" encoding="utf-8"?>
<Properties xmlns="http://schemas.openxmlformats.org/officeDocument/2006/custom-properties" xmlns:vt="http://schemas.openxmlformats.org/officeDocument/2006/docPropsVTypes"/>
</file>