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صخر بن أبي غليظ
</w:t>
      </w:r>
    </w:p>
    <w:p>
      <w:pPr>
        <w:jc w:val="start"/>
        <w:bidi/>
      </w:pPr>
      <w:r>
        <w:rPr>
          <w:rFonts w:ascii="arial" w:hAnsi="arial" w:eastAsia="arial" w:cs="arial"/>
          <w:sz w:val="28"/>
          <w:szCs w:val="28"/>
          <w:b w:val="1"/>
          <w:bCs w:val="1"/>
          <w:rtl/>
        </w:rPr>
        <w:t xml:space="preserve">صخر بن أبي غليظ
</w:t>
      </w:r>
    </w:p>
    <w:p>
      <w:pPr/>
      <w:r>
        <w:rPr/>
        <w:t xml:space="preserve">صخر بن أبي غليظ. عن أبي سلمة بن عبد الرحمن.</w:t>
      </w:r>
    </w:p>
    <w:p/>
    <w:p>
      <w:pPr/>
      <w:r>
        <w:rPr/>
        <w:t xml:space="preserve">ضعفه أبو حاتم.</w:t>
      </w:r>
    </w:p>
    <w:p/>
    <w:p>
      <w:pPr/>
      <w:r>
        <w:rPr/>
        <w:t xml:space="preserve">[168] لحقه الليث بن سعد /.</w:t>
      </w:r>
    </w:p>
    <w:p>
      <w:pPr>
        <w:jc w:val="start"/>
        <w:bidi/>
      </w:pPr>
      <w:r>
        <w:rPr>
          <w:sz w:val="24"/>
          <w:szCs w:val="24"/>
          <w:b w:val="1"/>
          <w:bCs w:val="1"/>
          <w:rtl/>
        </w:rPr>
        <w:t xml:space="preserve">
ميزان الاعتدال في نقد الرجال،(دار المعرفة للطباعة والنشر، بيروت - لبنان،1963،ط 1،ج 2،ص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أبي غليظ المديني
</w:t>
      </w:r>
    </w:p>
    <w:p>
      <w:pPr/>
      <w:r>
        <w:rPr/>
        <w:t xml:space="preserve">صخر بن أبي غليظ المديني </w:t>
      </w:r>
    </w:p>
    <w:p/>
    <w:p>
      <w:pPr/>
      <w:r>
        <w:rPr/>
        <w:t xml:space="preserve">قال أبو حاتم الرازي ضعيف</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أبي غليظ مديني
</w:t>
      </w:r>
    </w:p>
    <w:p>
      <w:pPr/>
      <w:r>
        <w:rPr/>
        <w:t xml:space="preserve">صخر بن أبي غليظ مديني </w:t>
      </w:r>
    </w:p>
    <w:p/>
    <w:p>
      <w:pPr/>
      <w:r>
        <w:rPr/>
        <w:t xml:space="preserve">روى عن أبي سلمة بن عبد الرحمن روى عنه طلحة بن أبي سعيد والليث بن سعد سمعت أبي يقول ذلك نا عبد الرحمن قال سئل أبي عن صخر بن أبي غليظ فقال: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2026-07-29T02:41:20+03:00</dcterms:created>
  <dcterms:modified xsi:type="dcterms:W3CDTF">2026-07-29T02:41:20+03:00</dcterms:modified>
</cp:coreProperties>
</file>

<file path=docProps/custom.xml><?xml version="1.0" encoding="utf-8"?>
<Properties xmlns="http://schemas.openxmlformats.org/officeDocument/2006/custom-properties" xmlns:vt="http://schemas.openxmlformats.org/officeDocument/2006/docPropsVTypes"/>
</file>