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اللخمي
</w:t>
      </w:r>
    </w:p>
    <w:p>
      <w:pPr/>
      <w:r>
        <w:rPr/>
        <w:t xml:space="preserve">الأسود اللخمي  الاسود بن المنذر الاول بن النعمان بن امرئ القيس بن عمرو الخمي: من ملوك العراق في الجاهلية. تولى بعد ابيه، ونشبت حروب بينه وبين الغسانيين ملوك الشام، فقهرهم، ثم قتل في احدى معاركه معهم.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2026-09-06T17:58:01+03:00</dcterms:created>
  <dcterms:modified xsi:type="dcterms:W3CDTF">2026-09-06T17:58:01+03:00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