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سهيل بن أبي حزم
</w:t>
      </w:r>
    </w:p>
    <w:p>
      <w:pPr>
        <w:jc w:val="start"/>
        <w:bidi/>
      </w:pPr>
      <w:r>
        <w:rPr>
          <w:rFonts w:ascii="arial" w:hAnsi="arial" w:eastAsia="arial" w:cs="arial"/>
          <w:sz w:val="28"/>
          <w:szCs w:val="28"/>
          <w:b w:val="1"/>
          <w:bCs w:val="1"/>
          <w:rtl/>
        </w:rPr>
        <w:t xml:space="preserve">سهيل بن أبي حزم
</w:t>
      </w:r>
    </w:p>
    <w:p>
      <w:pPr/>
      <w:r>
        <w:rPr/>
        <w:t xml:space="preserve">سهيل بن أبي حزم. سيأتي.</w:t>
      </w:r>
    </w:p>
    <w:p>
      <w:pPr>
        <w:jc w:val="start"/>
        <w:bidi/>
      </w:pPr>
      <w:r>
        <w:rPr>
          <w:sz w:val="24"/>
          <w:szCs w:val="24"/>
          <w:b w:val="1"/>
          <w:bCs w:val="1"/>
          <w:rtl/>
        </w:rPr>
        <w:t xml:space="preserve">
ميزان الاعتدال في نقد الرجال،(دار المعرفة للطباعة والنشر، بيروت - لبنان،1963،ط 1،ج 2،ص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حزم
</w:t>
      </w:r>
    </w:p>
    <w:p>
      <w:pPr/>
      <w:r>
        <w:rPr/>
        <w:t xml:space="preserve">سهيل بن أبي حزم [عو] مهران القطعي.</w:t>
      </w:r>
    </w:p>
    <w:p/>
    <w:p>
      <w:pPr/>
      <w:r>
        <w:rPr/>
        <w:t xml:space="preserve">عن أبي عمران الجوني، وثابت.</w:t>
      </w:r>
    </w:p>
    <w:p/>
    <w:p>
      <w:pPr/>
      <w:r>
        <w:rPr/>
        <w:t xml:space="preserve">وعنه شريح بن النعمان، وهدبة، وطائفة.</w:t>
      </w:r>
    </w:p>
    <w:p/>
    <w:p>
      <w:pPr/>
      <w:r>
        <w:rPr/>
        <w:t xml:space="preserve">[159 / 2] قال ابن معين: صالح.</w:t>
      </w:r>
    </w:p>
    <w:p/>
    <w:p>
      <w:pPr/>
      <w:r>
        <w:rPr/>
        <w:t xml:space="preserve">وقال أبو حاتم: ليس بالقوى /.</w:t>
      </w:r>
    </w:p>
    <w:p/>
    <w:p>
      <w:pPr/>
      <w:r>
        <w:rPr/>
        <w:t xml:space="preserve">وكذا قال البخاري والنسائي.</w:t>
      </w:r>
    </w:p>
    <w:p/>
    <w:p>
      <w:pPr/>
      <w:r>
        <w:rPr/>
        <w:t xml:space="preserve">ابن الطباع، حدثنا سهيل بن أبي حزم أبو سنان، حدثنا ثابت، عن أنس: سمعت النبي صلى الله عليه وسلم يقول: إن ربكم يقول: إنى أهل أن أتقى أن يجعل معي إله غيرى، ومن اتقى أن يجعل معي إلها غيرى فأنا أهل أن أغفر له.</w:t>
      </w:r>
    </w:p>
    <w:p/>
    <w:p>
      <w:pPr/>
      <w:r>
        <w:rPr/>
        <w:t xml:space="preserve">لم يتابع عليه.</w:t>
      </w:r>
    </w:p>
    <w:p/>
    <w:p>
      <w:pPr/>
      <w:r>
        <w:rPr/>
        <w:t xml:space="preserve">وروى أحمد بن زهير عن ابن معين: ضعيف.</w:t>
      </w:r>
    </w:p>
    <w:p>
      <w:pPr>
        <w:jc w:val="start"/>
        <w:bidi/>
      </w:pPr>
      <w:r>
        <w:rPr>
          <w:sz w:val="24"/>
          <w:szCs w:val="24"/>
          <w:b w:val="1"/>
          <w:bCs w:val="1"/>
          <w:rtl/>
        </w:rPr>
        <w:t xml:space="preserve">
ميزان الاعتدال في نقد الرجال،(دار المعرفة للطباعة والنشر، بيروت - لبنان،1963،ط 1،ج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حزم مهران
</w:t>
      </w:r>
    </w:p>
    <w:p>
      <w:pPr/>
      <w:r>
        <w:rPr/>
        <w:t xml:space="preserve">سهيل بن أبي حزم مهران: قال البخاري وغيره: ليس بالقوي. -عه-</w:t>
      </w:r>
    </w:p>
    <w:p>
      <w:pPr>
        <w:jc w:val="start"/>
        <w:bidi/>
      </w:pPr>
      <w:r>
        <w:rPr>
          <w:sz w:val="24"/>
          <w:szCs w:val="24"/>
          <w:b w:val="1"/>
          <w:bCs w:val="1"/>
          <w:rtl/>
        </w:rPr>
        <w:t xml:space="preserve">
ديوان الضعفاء،(مكتبة النهضة الحديثة - مكة،1967،ط 2،ج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حزم مهران القطعي أبو بكر
</w:t>
      </w:r>
    </w:p>
    <w:p>
      <w:pPr/>
      <w:r>
        <w:rPr/>
        <w:t xml:space="preserve">سهيل بن أبي حزم مهران القطعي أبو بكر </w:t>
      </w:r>
    </w:p>
    <w:p/>
    <w:p>
      <w:pPr/>
      <w:r>
        <w:rPr/>
        <w:t xml:space="preserve">عن أبي عمران الجوني وثابت وعنه بشر بن الوليد وهدبة قال أبو حاتم وجماعة ليس بالقوي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حزم مهران، 
</w:t>
      </w:r>
    </w:p>
    <w:p>
      <w:pPr/>
      <w:r>
        <w:rPr/>
        <w:t xml:space="preserve">(4) سهيل بن أبي حزم مهران، ويقال: عبد الله القطعي أبو بكر البصري. أخو حزم بن أبي حزم، وعم محمد بن يحيى بن أبي حزم ومحمد بن عبد الواحد بن أبي حزم. </w:t>
      </w:r>
    </w:p>
    <w:p/>
    <w:p>
      <w:pPr/>
      <w:r>
        <w:rPr/>
        <w:t xml:space="preserve">قال أبو حاتم بن حبان: مات قبل حزم أخيه ومات حزم سنة خمس وسبعين ومائة، تفرد سهيل عن الثقات بما لا يشبه حديث الأثبات، سمعت الحنبلي سمعت أحمد بن زهير يقول: سئل يحيى بن معين عن سهيل أخي حزم فقال: ضعيف.</w:t>
      </w:r>
    </w:p>
    <w:p/>
    <w:p>
      <w:pPr/>
      <w:r>
        <w:rPr/>
        <w:t xml:space="preserve">وقال الساجي: ليس بالقوي، وروى عنه: ابن عيينة، وهدبة بن خالد حديثين عن أنس تفرد بهما. يقال: إنه منكر الحديث.</w:t>
      </w:r>
    </w:p>
    <w:p/>
    <w:p>
      <w:pPr/>
      <w:r>
        <w:rPr/>
        <w:t xml:space="preserve">وذكره أبو العرب والعقيلي وابن الجاود في «جملة الضعفاء».</w:t>
      </w:r>
    </w:p>
    <w:p/>
    <w:p>
      <w:pPr/>
      <w:r>
        <w:rPr/>
        <w:t xml:space="preserve">وقال ابن عدي: ولسهيل غير ما ذكرت من الحديث قليل وقد حدث عنه غير من ذكرتهم ومقدار ما يروي من الحديث إفرادات يتفرد بها عمن يروي عنه.</w:t>
      </w:r>
    </w:p>
    <w:p/>
    <w:p>
      <w:pPr/>
      <w:r>
        <w:rPr/>
        <w:t xml:space="preserve">وقال العجلي: بصري ثقة.</w:t>
      </w:r>
    </w:p>
    <w:p/>
    <w:p>
      <w:pPr/>
      <w:r>
        <w:rPr/>
        <w:t xml:space="preserve">ولما ذكره ابن خلفون في «الثقات» قال: هو عندي في الطبقة الرابعة من المحدثين.</w:t>
      </w:r>
    </w:p>
    <w:p/>
    <w:p>
      <w:pPr/>
      <w:r>
        <w:rPr/>
        <w:t xml:space="preserve">وذكره أيضا في «الثقات» ابن شاهين.</w:t>
      </w:r>
    </w:p>
    <w:p/>
    <w:p>
      <w:pPr/>
      <w:r>
        <w:rPr/>
        <w:t xml:space="preserve">قال المزي ومن الأوهام: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حزم
</w:t>
      </w:r>
    </w:p>
    <w:p>
      <w:pPr/>
      <w:r>
        <w:rPr/>
        <w:t xml:space="preserve">سهيل بن أبي حزم </w:t>
      </w:r>
    </w:p>
    <w:p/>
    <w:p>
      <w:pPr/>
      <w:r>
        <w:rPr/>
        <w:t xml:space="preserve">واسم أبي حزم مهران بصري فهو أخو حزم القطعي يروي عن الحسن وثابت قال أحمد روى أحاديث منكرة وقال ابن حبان ينفرد عن الثقات بما لا يشبه حديث الأثبات وقال البخاري والنسائي ليس بالقوي وقال يحيى هو ضعيف وقال مرة صالح</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حزم القطعي
</w:t>
      </w:r>
    </w:p>
    <w:p>
      <w:pPr/>
      <w:r>
        <w:rPr/>
        <w:t xml:space="preserve">سهيل بن أبي حزم القطعي </w:t>
      </w:r>
    </w:p>
    <w:p/>
    <w:p>
      <w:pPr/>
      <w:r>
        <w:rPr/>
        <w:t xml:space="preserve">أخو حزم بن أبي حزم اسمه مهران روى عن ثابت البناني وأبي عمران الجوني روى عنه سفيان بن عيينة وابن المبارك وأبو قتيبة سلم بن قتيبة وكنانة بن جبلة الهروي وحبان بن هلال وسريج بن النعمان وأبو سلمة وهدبة سمعت أبي يقول ذلك حدثنا عبد الرحمن أنا حرب بن إسماعيل فيما كتب إلي قال: قال أحمد بن حنبل: سهيل بن أبي حزم أخو حزم روى عن ثابت أحاديث منكرة حدثنا عبد الرحمن قال ذكره أبي عن إسحاق بن منصور عن يحيى بن معين أنه قال: سهيل ابن أبي حزم صالح حدثنا عبد الرحمن قال سمعت أبي يقول: سهيل بن أبي حزم ليس بالقوي يكتب حديثه ولا يحتج به وحزم أخوه أتقن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2026-07-28T05:12:26+03:00</dcterms:created>
  <dcterms:modified xsi:type="dcterms:W3CDTF">2026-07-28T05:12:26+03:00</dcterms:modified>
</cp:coreProperties>
</file>

<file path=docProps/custom.xml><?xml version="1.0" encoding="utf-8"?>
<Properties xmlns="http://schemas.openxmlformats.org/officeDocument/2006/custom-properties" xmlns:vt="http://schemas.openxmlformats.org/officeDocument/2006/docPropsVTypes"/>
</file>