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حسان المصري
</w:t>
      </w:r>
    </w:p>
    <w:p>
      <w:pPr>
        <w:jc w:val="start"/>
        <w:bidi/>
      </w:pPr>
      <w:r>
        <w:rPr>
          <w:rFonts w:ascii="arial" w:hAnsi="arial" w:eastAsia="arial" w:cs="arial"/>
          <w:sz w:val="28"/>
          <w:szCs w:val="28"/>
          <w:b w:val="1"/>
          <w:bCs w:val="1"/>
          <w:rtl/>
        </w:rPr>
        <w:t xml:space="preserve">سليمان بن حسان المصري
</w:t>
      </w:r>
    </w:p>
    <w:p>
      <w:pPr/>
      <w:r>
        <w:rPr/>
        <w:t xml:space="preserve">سليمان بن حسان المصري. عن حيوة بن شريح.</w:t>
      </w:r>
    </w:p>
    <w:p/>
    <w:p>
      <w:pPr/>
      <w:r>
        <w:rPr/>
        <w:t xml:space="preserve">قال العقيلي: لا يتابع على حديثه.</w:t>
      </w:r>
    </w:p>
    <w:p/>
    <w:p>
      <w:pPr/>
      <w:r>
        <w:rPr/>
        <w:t xml:space="preserve">وقال أبو حاتم: صحيح الحديث.</w:t>
      </w:r>
    </w:p>
    <w:p>
      <w:pPr>
        <w:jc w:val="start"/>
        <w:bidi/>
      </w:pPr>
      <w:r>
        <w:rPr>
          <w:sz w:val="24"/>
          <w:szCs w:val="24"/>
          <w:b w:val="1"/>
          <w:bCs w:val="1"/>
          <w:rtl/>
        </w:rPr>
        <w:t xml:space="preserve">
ميزان الاعتدال في نقد الرجال،(دار المعرفة للطباعة والنشر، بيروت - لبنان،1963،ط 1،ج 2،ص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حسان الشامي، كان يسكن بغداد، ويكنى بأبي عبد الله.
</w:t>
      </w:r>
    </w:p>
    <w:p>
      <w:pPr/>
      <w:r>
        <w:rPr/>
        <w:t xml:space="preserve">سليمان بن حسان الشامي، كان يسكن بغداد، ويكنى بأبي عبد الله. </w:t>
      </w:r>
    </w:p>
    <w:p/>
    <w:p>
      <w:pPr/>
      <w:r>
        <w:rPr/>
        <w:t xml:space="preserve">روى عن: ثور بن يزيد، وحيوة بن شريح، وموسى بن أيوب الغافقي، ومعان بن رفاعة. روى عنه علي بن ميسرة.</w:t>
      </w:r>
    </w:p>
    <w:p/>
    <w:p>
      <w:pPr/>
      <w:r>
        <w:rPr/>
        <w:t xml:space="preserve">قال ابن أبي حاتم: سألت أبي عنه فقال: سألت ابن أبي العالية عنه فقال: لا أعرفه ولا أرى البغداديين يروون عنه، روى عنه من الرازيين أربعة أو خمسة، قلت فما تقول فيه؟ قال: هو صحيح الحديث.</w:t>
      </w:r>
    </w:p>
    <w:p/>
    <w:p>
      <w:pPr/>
      <w:r>
        <w:rPr/>
        <w:t xml:space="preserve">وقال الذهبي: سليمان بن حسان المصري، عن حيوة بن شريح، قال العقيلي: لا يتابع على حديثه، وقال أبو حاتم: صحيح الحديث. انتهى.</w:t>
      </w:r>
    </w:p>
    <w:p/>
    <w:p>
      <w:pPr/>
      <w:r>
        <w:rPr/>
        <w:t xml:space="preserve">قلت: تقدم أن أبا حاتم قال إنه شامي.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حسان أبو عبد الله
</w:t>
      </w:r>
    </w:p>
    <w:p>
      <w:pPr/>
      <w:r>
        <w:rPr/>
        <w:t xml:space="preserve">سليمان بن حسان أبو عبد الله </w:t>
      </w:r>
    </w:p>
    <w:p/>
    <w:p>
      <w:pPr/>
      <w:r>
        <w:rPr/>
        <w:t xml:space="preserve">من أهل الشام</w:t>
      </w:r>
    </w:p>
    <w:p/>
    <w:p>
      <w:pPr/>
      <w:r>
        <w:rPr/>
        <w:t xml:space="preserve">يروي عن شريك روى أبو زرعة الرازي عن علي بن هاشم بن مرزوق عنه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حسان الشامي
</w:t>
      </w:r>
    </w:p>
    <w:p>
      <w:pPr/>
      <w:r>
        <w:rPr/>
        <w:t xml:space="preserve">سليمان بن حسان الشامي </w:t>
      </w:r>
    </w:p>
    <w:p/>
    <w:p>
      <w:pPr/>
      <w:r>
        <w:rPr/>
        <w:t xml:space="preserve">كان سكن بغداد ويكنى بأبي عبد الله روى عن ثور بن يزيد وحيوة بن شريح وموسى بن أيوب الغافقي ومعان بن رفاعة روى عنه علي بن ميسرة حدثنا عبد الرحمن قال: سألت أبي عنه فقال: سألت ابن أبي غالب عنه فقال: لا أعرفه ولا أرى البغداديين يروون عنه وروى عنه من الرازيين أربعة أو خمسة قلت ما تقول فيه؟ قال: هو صحيح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2026-07-29T01:41:54+03:00</dcterms:created>
  <dcterms:modified xsi:type="dcterms:W3CDTF">2026-07-29T01:41:54+03:00</dcterms:modified>
</cp:coreProperties>
</file>

<file path=docProps/custom.xml><?xml version="1.0" encoding="utf-8"?>
<Properties xmlns="http://schemas.openxmlformats.org/officeDocument/2006/custom-properties" xmlns:vt="http://schemas.openxmlformats.org/officeDocument/2006/docPropsVTypes"/>
</file>