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الطالبي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الطالبي
</w:t>
      </w:r>
    </w:p>
    <w:p>
      <w:pPr/>
      <w:r>
        <w:rPr/>
        <w:t xml:space="preserve">الطالبي  اسماعيل بن يوسف بن إبراهيم بن عبد الله بن الحسن بن علي بن أبي طالب: ثائر، يلقب بالسفاك. ظهر بمكة سنة 251 هـ ، فاستولى عليها وطرد واليها. وزحف إلى المدينة، فتوارى عاملها، فرجع إلى مكة ثم إلى جدة واخذ اموال التجار وقتل الحجاج بعرفة، وسلب ونهب، ولقى الناس عنتا إلى أن مات بالجدري.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2026-09-20T17:22:46+03:00</dcterms:created>
  <dcterms:modified xsi:type="dcterms:W3CDTF">2026-09-20T17:22:46+03:00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