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سعيد بن عثمان
</w:t>
      </w:r>
    </w:p>
    <w:p>
      <w:pPr>
        <w:jc w:val="start"/>
        <w:bidi/>
      </w:pPr>
      <w:r>
        <w:rPr>
          <w:rFonts w:ascii="arial" w:hAnsi="arial" w:eastAsia="arial" w:cs="arial"/>
          <w:sz w:val="28"/>
          <w:szCs w:val="28"/>
          <w:b w:val="1"/>
          <w:bCs w:val="1"/>
          <w:rtl/>
        </w:rPr>
        <w:t xml:space="preserve">سعيد بن عثمان
</w:t>
      </w:r>
    </w:p>
    <w:p>
      <w:pPr/>
      <w:r>
        <w:rPr/>
        <w:t xml:space="preserve">سعيد بن عثمان عن عمرو بن شمر.</w:t>
      </w:r>
    </w:p>
    <w:p/>
    <w:p>
      <w:pPr/>
      <w:r>
        <w:rPr/>
        <w:t xml:space="preserve">[في الجهر بالبسملة].</w:t>
      </w:r>
    </w:p>
    <w:p>
      <w:pPr>
        <w:jc w:val="start"/>
        <w:bidi/>
      </w:pPr>
      <w:r>
        <w:rPr>
          <w:sz w:val="24"/>
          <w:szCs w:val="24"/>
          <w:b w:val="1"/>
          <w:bCs w:val="1"/>
          <w:rtl/>
        </w:rPr>
        <w:t xml:space="preserve">
ميزان الاعتدال في نقد الرجال،(دار المعرفة للطباعة والنشر، بيروت - لبنان،1963،ط 1،ج 2،ص 151)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عثمان
</w:t>
      </w:r>
    </w:p>
    <w:p>
      <w:pPr/>
      <w:r>
        <w:rPr/>
        <w:t xml:space="preserve">سعيد بن عثمان له في سنن الدارقطني عن عمرو بن شمر عن جابر الجعفي عن أبي الطفيل عن علي وعمار بن ياسر مرفوعا في الجهر ببسم الله الرحمن الرحيم والقنوت والتكبير في العيد رواه عنه محمد بن القاسم المحاربي عن الحسن بن محمد بن عبد الواحد عنه</w:t>
      </w:r>
    </w:p>
    <w:p/>
    <w:p>
      <w:pPr/>
      <w:r>
        <w:rPr/>
        <w:t xml:space="preserve">قال ابن القطان لا أعرفه انتهى</w:t>
      </w:r>
    </w:p>
    <w:p/>
    <w:p>
      <w:pPr/>
      <w:r>
        <w:rPr/>
        <w:t xml:space="preserve">وقد ذكره في الميزان ولم ينقل فيه تضعيفا عن أحد فأوردته لأبين كلام ابن القطان فيه بأنه لم يعرفه وعلة الحديث كما فعل عبد الحق جابر وأخبار ابن القطان بأن علته عمرو بن شمر وجابر الجعفي معا</w:t>
      </w:r>
    </w:p>
    <w:p>
      <w:pPr>
        <w:jc w:val="start"/>
        <w:bidi/>
      </w:pPr>
      <w:r>
        <w:rPr>
          <w:sz w:val="24"/>
          <w:szCs w:val="24"/>
          <w:b w:val="1"/>
          <w:bCs w:val="1"/>
          <w:rtl/>
        </w:rPr>
        <w:t xml:space="preserve">
ذيل على ميزان الاعتدال،(دار الكتب العلمية - بيروت،1995،ط 1،ج 1،ص 118)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2026-07-28T10:11:53+03:00</dcterms:created>
  <dcterms:modified xsi:type="dcterms:W3CDTF">2026-07-28T10:11:53+03:00</dcterms:modified>
</cp:coreProperties>
</file>

<file path=docProps/custom.xml><?xml version="1.0" encoding="utf-8"?>
<Properties xmlns="http://schemas.openxmlformats.org/officeDocument/2006/custom-properties" xmlns:vt="http://schemas.openxmlformats.org/officeDocument/2006/docPropsVTypes"/>
</file>