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بن سعدان بن عبد الوارث بن محمد بن يزيد
</w:t>
      </w:r>
    </w:p>
    <w:p>
      <w:pPr>
        <w:jc w:val="start"/>
        <w:bidi/>
      </w:pPr>
      <w:r>
        <w:rPr>
          <w:rFonts w:ascii="arial" w:hAnsi="arial" w:eastAsia="arial" w:cs="arial"/>
          <w:sz w:val="28"/>
          <w:szCs w:val="28"/>
          <w:b w:val="1"/>
          <w:bCs w:val="1"/>
          <w:rtl/>
        </w:rPr>
        <w:t xml:space="preserve">قاسم بن سعدان بن عبد الوارث بن محمد بن يزيد
</w:t>
      </w:r>
    </w:p>
    <w:p>
      <w:pPr/>
      <w:r>
        <w:rPr/>
        <w:t xml:space="preserve">قاسم بن سعدان بن عبد الوارث بن محمد بن يزيد مولى الأمام عبد الرحمن بن معاوية، ولاء عتاقة</w:t>
      </w:r>
    </w:p>
    <w:p/>
    <w:p>
      <w:pPr/>
      <w:r>
        <w:rPr/>
        <w:t xml:space="preserve">من أهل رية، سكن قرطبة؛ يكنى: أبا محمد:</w:t>
      </w:r>
    </w:p>
    <w:p/>
    <w:p>
      <w:pPr/>
      <w:r>
        <w:rPr/>
        <w:t xml:space="preserve">سمع: من عبيد الله بن يحيى، وطاهر بن عبد العزيز، ومحمد بن عمر بن لبابة، وأسلم بن عبد العزيز، وابن أبي تمام، وأحمد بن خالد، وابن أيمن، وعبد الله بن يونس، وعثثمان بن عبد الرحمن، ومحمد بن قاسم، وقاسم بن أصبغ، والحسن بن سعد وأحمد بن زياد، ومحمد بن محمد الخشني وغيرهم من أهل قرطبة. ورحل إلى محمد بن فطيس الإلبيري فسمع منه أكثر علمه.</w:t>
      </w:r>
    </w:p>
    <w:p/>
    <w:p>
      <w:pPr/>
      <w:r>
        <w:rPr/>
        <w:t xml:space="preserve">وكان: ضابطا لكتبه متقنا لروايته، حسن الخط، جيد الضبط، عالما بالحديث، بصيرا بالنحو والشعر. ولا أعلم بالأندلس أحدا عنى عنايته. ولم يزل في نسخ ومقابلة إلى أن مات. ولم يحدث، وحبس كتبه فكانت موقوفة عند محمد بن محمد بن أبي دليم، وكثير من سماعنا عليه فيها.</w:t>
      </w:r>
    </w:p>
    <w:p/>
    <w:p>
      <w:pPr/>
      <w:r>
        <w:rPr/>
        <w:t xml:space="preserve">وتوفي قاسم بن سعدان (رحمه الله): ليلة الأحد صلاة العشاء لاثنتي عشرة ليلة خلت من جمادى الأولى سنة سبع وأربعين وثلاث مائة. ودفن يوم الأحد صلاة العصر في مقبرة قريش، وصلى عليه الوزير أبو عثمان بن إدريس.</w:t>
      </w:r>
    </w:p>
    <w:p/>
    <w:p/>
    <w:p>
      <w:pPr>
        <w:jc w:val="start"/>
        <w:bidi/>
      </w:pPr>
      <w:r>
        <w:rPr>
          <w:sz w:val="24"/>
          <w:szCs w:val="24"/>
          <w:b w:val="1"/>
          <w:bCs w:val="1"/>
          <w:rtl/>
        </w:rPr>
        <w:t xml:space="preserve">
تاريخ علماء الأندلس،( مكتبة الخانجي - القاهرة،1988،ط 2،ج 1،ص 408)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2026-10-14T23:09:45+03:00</dcterms:created>
  <dcterms:modified xsi:type="dcterms:W3CDTF">2026-10-14T23:09:45+03:00</dcterms:modified>
</cp:coreProperties>
</file>

<file path=docProps/custom.xml><?xml version="1.0" encoding="utf-8"?>
<Properties xmlns="http://schemas.openxmlformats.org/officeDocument/2006/custom-properties" xmlns:vt="http://schemas.openxmlformats.org/officeDocument/2006/docPropsVTypes"/>
</file>