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نجية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نجية
</w:t>
      </w:r>
    </w:p>
    <w:p>
      <w:pPr/>
      <w:r>
        <w:rPr/>
        <w:t xml:space="preserve">قاسم بن نجية من أهل قرطبة. روى عن أبان بن عيسى بن دينار، وابن وضاح، وابن القزاز، والخشني وغيرهم. وكان: مذهبه حفظ الرأي؛ ورأيته.</w:t>
      </w:r>
    </w:p>
    <w:p/>
    <w:p>
      <w:pPr/>
      <w:r>
        <w:rPr/>
        <w:t xml:space="preserve">ثم رحل إلى المشرق ودخل بغداد فسمع بها: من القاضي إسماعيل بن إسحاق. وسمع بالبصرة: من أبي داود السجستاني: مصنفه، ومن ابن قتيبة أكثر أوضاعه؛ وقيد ذلك بخطه.</w:t>
      </w:r>
    </w:p>
    <w:p/>
    <w:p>
      <w:pPr/>
      <w:r>
        <w:rPr/>
        <w:t xml:space="preserve">وكان: بارع الخط، ثم نزع بنفسه إلى الحديث وتقليد الأثر. وذكره أحمد وقال: حكى ذلك عنه مسلمة تلميذ بقي، وكان ممن صحبه ببغداد. مرض بها، وتوفي وشهد جنازته.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2026-10-14T23:04:13+03:00</dcterms:created>
  <dcterms:modified xsi:type="dcterms:W3CDTF">2026-10-14T23:04:13+03:00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