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الحارث
</w:t>
      </w:r>
    </w:p>
    <w:p>
      <w:pPr/>
      <w:r>
        <w:rPr/>
        <w:t xml:space="preserve">زياد بن الحارث. قال الحاكم: تفرد عنه عمرو بن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2026-07-29T02:42:26+03:00</dcterms:created>
  <dcterms:modified xsi:type="dcterms:W3CDTF">2026-07-29T02:42:26+03:00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