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عبد الله
</w:t>
      </w:r>
    </w:p>
    <w:p>
      <w:pPr/>
      <w:r>
        <w:rPr/>
        <w:t xml:space="preserve">زكريا بن عبد الله. شيخ.</w:t>
      </w:r>
    </w:p>
    <w:p/>
    <w:p>
      <w:pPr/>
      <w:r>
        <w:rPr/>
        <w:t xml:space="preserve">روى عنه أبو علي الحنفي.</w:t>
      </w:r>
    </w:p>
    <w:p/>
    <w:p>
      <w:pPr/>
      <w:r>
        <w:rPr/>
        <w:t xml:space="preserve">قال يحيى بن معين: ليس حديثه بشئ.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2026-07-28T14:48:58+03:00</dcterms:created>
  <dcterms:modified xsi:type="dcterms:W3CDTF">2026-07-28T14:48:58+03:00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