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الغمر
</w:t>
      </w:r>
    </w:p>
    <w:p>
      <w:pPr/>
      <w:r>
        <w:rPr/>
        <w:t xml:space="preserve">أبو الغمر من أهل بطليموس: كان يسكن بعض باديتها. وكان: عالما متفننا، ذكيا. طلب بقرطبة عند شيوخ وقته. وكانت وفاته سنة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2026-10-14T21:13:18+03:00</dcterms:created>
  <dcterms:modified xsi:type="dcterms:W3CDTF">2026-10-14T21:13:18+03:00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