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على بن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على بن عمر
</w:t>
      </w:r>
    </w:p>
    <w:p>
      <w:pPr/>
      <w:r>
        <w:rPr/>
        <w:t xml:space="preserve">عمر بن على بن عمر من أهل تدمير؛ يكنى: أبا حفص. روى عن أبي الغصن بن عبد الرحمن، وعن فضل بن سلمة. ذكره: وليد بن خطا القاضي في كتابه إلينا.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2026-10-14T20:12:10+03:00</dcterms:created>
  <dcterms:modified xsi:type="dcterms:W3CDTF">2026-10-14T20:12:10+03:00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