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مكي
</w:t>
      </w:r>
    </w:p>
    <w:p>
      <w:pPr/>
      <w:r>
        <w:rPr/>
        <w:t xml:space="preserve">الحسن بن مكي. قال: حدثنا ابن عيينة، فذكر حديثا باطلا بسند الصحيح في تاريخ بغداد، فقال: حدثنا ابن عيينة، عن أبي الزناد، عن الأعرج، عن أبي هريرة، قال: خرج نبي الله صلى الله عليه وسلم متكئا على على، فاستقبله أبو بكر وعمر، فقال: يا على، أتحب هذين الشيخين؟ قال: نعم.</w:t>
      </w:r>
    </w:p>
    <w:p/>
    <w:p>
      <w:pPr/>
      <w:r>
        <w:rPr/>
        <w:t xml:space="preserve">قال: أحبهما تدخل الجنة.</w:t>
      </w:r>
    </w:p>
    <w:p/>
    <w:p>
      <w:pPr/>
      <w:r>
        <w:rPr/>
        <w:t xml:space="preserve">رواه عنه محمد بن إسحاق الصفار.</w:t>
      </w:r>
    </w:p>
    <w:p/>
    <w:p>
      <w:pPr/>
      <w:r>
        <w:rPr/>
        <w:t xml:space="preserve">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2026-07-28T21:33:05+03:00</dcterms:created>
  <dcterms:modified xsi:type="dcterms:W3CDTF">2026-07-28T21:33:05+03:00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