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عبد الجليل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عبد الجليل الأنصاري
</w:t>
      </w:r>
    </w:p>
    <w:p>
      <w:pPr/>
      <w:r>
        <w:rPr/>
        <w:t xml:space="preserve">عمر بن عبد الجليل الأنصاري من أهل رية، من إقليم قرطبة قال قاسم بن سعدان: كان من علماء رية. من كتاب: قاسم.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2026-07-27T23:32:46+03:00</dcterms:created>
  <dcterms:modified xsi:type="dcterms:W3CDTF">2026-07-27T23:32:46+03:00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