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عون الله بن حدير بن يحيى بن تبع بن تبيع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عون الله بن حدير بن يحيى بن تبع بن تبيع
</w:t>
      </w:r>
    </w:p>
    <w:p>
      <w:pPr/>
      <w:r>
        <w:rPr/>
        <w:t xml:space="preserve">علي بن أحمد بن عون الله بن حدير بن يحيى بن تبع بن تبيع من أهل قرطبة: يكنى: أبا الحسن.</w:t>
      </w:r>
    </w:p>
    <w:p/>
    <w:p>
      <w:pPr/>
      <w:r>
        <w:rPr/>
        <w:t xml:space="preserve">سمع: من قاسم بن أصبغ مع أبيه صغيرا، وسمع من محمد بن معاوية القرشي، وسمع من أبيه. وبلغني أنه كتب عنه. توفي (رحمه الله): في جمادى لأولى سنة تسعين وثلاث مائة. ودفن في مقبرة متعة.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2026-10-14T19:08:18+03:00</dcterms:created>
  <dcterms:modified xsi:type="dcterms:W3CDTF">2026-10-14T19:08:18+03:00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